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83B06" w14:textId="77777777" w:rsidR="00560F0F" w:rsidRPr="003E7E7B" w:rsidRDefault="009F10BC" w:rsidP="003D7F5F">
      <w:pPr>
        <w:keepNext/>
        <w:keepLines/>
        <w:shd w:val="clear" w:color="auto" w:fill="FFFFFF"/>
        <w:suppressAutoHyphens/>
        <w:ind w:left="86"/>
        <w:jc w:val="center"/>
        <w:rPr>
          <w:color w:val="000080"/>
        </w:rPr>
      </w:pPr>
      <w:r w:rsidRPr="003E7E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F4694" wp14:editId="274C3275">
                <wp:simplePos x="0" y="0"/>
                <wp:positionH relativeFrom="column">
                  <wp:posOffset>19050</wp:posOffset>
                </wp:positionH>
                <wp:positionV relativeFrom="paragraph">
                  <wp:posOffset>-133350</wp:posOffset>
                </wp:positionV>
                <wp:extent cx="6492240" cy="9601200"/>
                <wp:effectExtent l="38100" t="38100" r="41910" b="381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C28A" id="Прямоугольник 4" o:spid="_x0000_s1026" style="position:absolute;margin-left:1.5pt;margin-top:-10.5pt;width:511.2pt;height:7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" filled="f" strokeweight="6pt">
                <v:stroke linestyle="thickBetweenThin"/>
              </v:rect>
            </w:pict>
          </mc:Fallback>
        </mc:AlternateContent>
      </w:r>
    </w:p>
    <w:p w14:paraId="412D1F82" w14:textId="77777777" w:rsidR="00560F0F" w:rsidRPr="003E7E7B" w:rsidRDefault="00560F0F" w:rsidP="003D7F5F">
      <w:pPr>
        <w:keepNext/>
        <w:keepLines/>
        <w:shd w:val="clear" w:color="auto" w:fill="FFFFFF"/>
        <w:suppressAutoHyphens/>
        <w:ind w:left="86"/>
        <w:jc w:val="center"/>
        <w:rPr>
          <w:color w:val="000080"/>
        </w:rPr>
      </w:pP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5045"/>
        <w:gridCol w:w="5074"/>
      </w:tblGrid>
      <w:tr w:rsidR="00361B85" w:rsidRPr="003E7E7B" w14:paraId="16FAD3B7" w14:textId="77777777" w:rsidTr="000C0020">
        <w:tc>
          <w:tcPr>
            <w:tcW w:w="5186" w:type="dxa"/>
            <w:shd w:val="clear" w:color="auto" w:fill="auto"/>
          </w:tcPr>
          <w:p w14:paraId="7B1E9F41" w14:textId="77777777" w:rsidR="00361B85" w:rsidRPr="003E7E7B" w:rsidRDefault="0062114F" w:rsidP="003D7F5F">
            <w:pPr>
              <w:keepNext/>
              <w:keepLines/>
              <w:tabs>
                <w:tab w:val="left" w:pos="6450"/>
              </w:tabs>
              <w:suppressAutoHyphens/>
              <w:ind w:left="198"/>
              <w:rPr>
                <w:b/>
              </w:rPr>
            </w:pPr>
            <w:r w:rsidRPr="003E7E7B">
              <w:rPr>
                <w:b/>
              </w:rPr>
              <w:t>СОГЛАСОВАНО:</w:t>
            </w:r>
          </w:p>
          <w:p w14:paraId="60D0896E" w14:textId="77777777" w:rsidR="00F51DF4" w:rsidRPr="003E7E7B" w:rsidRDefault="00EB6CBA" w:rsidP="003D7F5F">
            <w:pPr>
              <w:keepNext/>
              <w:keepLines/>
              <w:tabs>
                <w:tab w:val="left" w:pos="6450"/>
              </w:tabs>
              <w:suppressAutoHyphens/>
              <w:ind w:left="198"/>
              <w:rPr>
                <w:b/>
              </w:rPr>
            </w:pPr>
            <w:r w:rsidRPr="003E7E7B">
              <w:rPr>
                <w:b/>
              </w:rPr>
              <w:t>Региональная общественная организация</w:t>
            </w:r>
          </w:p>
          <w:p w14:paraId="3B3534E0" w14:textId="77777777" w:rsidR="00EB6CBA" w:rsidRPr="003E7E7B" w:rsidRDefault="00EB6CBA" w:rsidP="003D7F5F">
            <w:pPr>
              <w:keepNext/>
              <w:keepLines/>
              <w:tabs>
                <w:tab w:val="left" w:pos="6450"/>
              </w:tabs>
              <w:suppressAutoHyphens/>
              <w:ind w:left="198"/>
              <w:rPr>
                <w:b/>
              </w:rPr>
            </w:pPr>
            <w:r w:rsidRPr="003E7E7B">
              <w:rPr>
                <w:b/>
              </w:rPr>
              <w:t>Федерация баскетбола г. Москвы</w:t>
            </w:r>
          </w:p>
          <w:p w14:paraId="033A4F25" w14:textId="77777777" w:rsidR="00EB6CBA" w:rsidRPr="003E7E7B" w:rsidRDefault="00EB6CBA" w:rsidP="003D7F5F">
            <w:pPr>
              <w:keepNext/>
              <w:keepLines/>
              <w:tabs>
                <w:tab w:val="left" w:pos="6450"/>
              </w:tabs>
              <w:suppressAutoHyphens/>
              <w:ind w:left="198"/>
            </w:pPr>
          </w:p>
          <w:p w14:paraId="6EFAE2C7" w14:textId="77777777" w:rsidR="0062114F" w:rsidRPr="003E7E7B" w:rsidRDefault="00EB6CBA" w:rsidP="003D7F5F">
            <w:pPr>
              <w:keepNext/>
              <w:keepLines/>
              <w:tabs>
                <w:tab w:val="left" w:pos="6450"/>
              </w:tabs>
              <w:suppressAutoHyphens/>
              <w:ind w:left="198"/>
            </w:pPr>
            <w:r w:rsidRPr="003E7E7B">
              <w:t>____________/А.Г. Новожилов</w:t>
            </w:r>
          </w:p>
          <w:p w14:paraId="29DAF02C" w14:textId="77777777" w:rsidR="00EB6CBA" w:rsidRPr="003E7E7B" w:rsidRDefault="00EB6CBA" w:rsidP="003D7F5F">
            <w:pPr>
              <w:keepNext/>
              <w:keepLines/>
              <w:tabs>
                <w:tab w:val="left" w:pos="6450"/>
              </w:tabs>
              <w:suppressAutoHyphens/>
              <w:ind w:left="198"/>
            </w:pPr>
          </w:p>
          <w:p w14:paraId="4F3C868D" w14:textId="77777777" w:rsidR="00EB6CBA" w:rsidRPr="003E7E7B" w:rsidRDefault="00EB6CBA" w:rsidP="003D7F5F">
            <w:pPr>
              <w:keepNext/>
              <w:keepLines/>
              <w:tabs>
                <w:tab w:val="left" w:pos="6450"/>
              </w:tabs>
              <w:suppressAutoHyphens/>
              <w:ind w:left="198"/>
              <w:rPr>
                <w:b/>
              </w:rPr>
            </w:pPr>
            <w:r w:rsidRPr="003E7E7B">
              <w:rPr>
                <w:b/>
              </w:rPr>
              <w:t>Ассоциация студенческого баскетбола</w:t>
            </w:r>
          </w:p>
          <w:p w14:paraId="60029C66" w14:textId="77777777" w:rsidR="00EB6CBA" w:rsidRPr="003E7E7B" w:rsidRDefault="00EB6CBA" w:rsidP="003D7F5F">
            <w:pPr>
              <w:keepNext/>
              <w:keepLines/>
              <w:tabs>
                <w:tab w:val="left" w:pos="6450"/>
              </w:tabs>
              <w:suppressAutoHyphens/>
              <w:ind w:left="198"/>
            </w:pPr>
          </w:p>
          <w:p w14:paraId="5F36D257" w14:textId="77777777" w:rsidR="00EB6CBA" w:rsidRPr="003E7E7B" w:rsidRDefault="00EB6CBA" w:rsidP="003D7F5F">
            <w:pPr>
              <w:keepNext/>
              <w:keepLines/>
              <w:tabs>
                <w:tab w:val="left" w:pos="6450"/>
              </w:tabs>
              <w:suppressAutoHyphens/>
              <w:ind w:left="198"/>
            </w:pPr>
            <w:r w:rsidRPr="003E7E7B">
              <w:t>____________/С.В. Крюков</w:t>
            </w:r>
          </w:p>
        </w:tc>
        <w:tc>
          <w:tcPr>
            <w:tcW w:w="5186" w:type="dxa"/>
            <w:shd w:val="clear" w:color="auto" w:fill="auto"/>
          </w:tcPr>
          <w:p w14:paraId="553032EA" w14:textId="77777777" w:rsidR="0062114F" w:rsidRPr="003E7E7B" w:rsidRDefault="00FA7B97" w:rsidP="003D7F5F">
            <w:pPr>
              <w:keepNext/>
              <w:keepLines/>
              <w:shd w:val="clear" w:color="auto" w:fill="FFFFFF"/>
              <w:suppressAutoHyphens/>
              <w:ind w:right="375"/>
              <w:jc w:val="right"/>
              <w:rPr>
                <w:b/>
                <w:caps/>
                <w:spacing w:val="-21"/>
              </w:rPr>
            </w:pPr>
            <w:r w:rsidRPr="003E7E7B">
              <w:rPr>
                <w:b/>
                <w:caps/>
                <w:spacing w:val="-21"/>
              </w:rPr>
              <w:t xml:space="preserve">                  </w:t>
            </w:r>
            <w:r w:rsidR="00361B85" w:rsidRPr="003E7E7B">
              <w:rPr>
                <w:b/>
                <w:caps/>
                <w:spacing w:val="-21"/>
              </w:rPr>
              <w:t>УТВЕРЖДАЮ</w:t>
            </w:r>
            <w:r w:rsidR="0062114F" w:rsidRPr="003E7E7B">
              <w:rPr>
                <w:b/>
                <w:caps/>
                <w:spacing w:val="-21"/>
              </w:rPr>
              <w:t>:</w:t>
            </w:r>
          </w:p>
          <w:p w14:paraId="351E16A5" w14:textId="77777777" w:rsidR="0062114F" w:rsidRPr="003E7E7B" w:rsidRDefault="00FA7B97" w:rsidP="003D7F5F">
            <w:pPr>
              <w:keepNext/>
              <w:keepLines/>
              <w:shd w:val="clear" w:color="auto" w:fill="FFFFFF"/>
              <w:suppressAutoHyphens/>
              <w:ind w:left="86" w:right="375"/>
              <w:jc w:val="right"/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3E7E7B"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  <w:t xml:space="preserve">          </w:t>
            </w:r>
            <w:r w:rsidR="0062114F" w:rsidRPr="003E7E7B">
              <w:rPr>
                <w:rStyle w:val="a5"/>
                <w:rFonts w:ascii="Times New Roman" w:hAnsi="Times New Roman"/>
                <w:b/>
                <w:bCs/>
                <w:i w:val="0"/>
                <w:bdr w:val="none" w:sz="0" w:space="0" w:color="auto" w:frame="1"/>
              </w:rPr>
              <w:t>Председатель</w:t>
            </w:r>
            <w:r w:rsidR="0062114F" w:rsidRPr="003E7E7B"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  <w:t xml:space="preserve"> </w:t>
            </w:r>
            <w:r w:rsidR="00162456" w:rsidRPr="003E7E7B"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  <w:t xml:space="preserve">МРО </w:t>
            </w:r>
            <w:r w:rsidRPr="003E7E7B"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="00162456" w:rsidRPr="003E7E7B"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  <w:t>РССС</w:t>
            </w:r>
            <w:r w:rsidRPr="003E7E7B"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  <w:p w14:paraId="5E579766" w14:textId="77777777" w:rsidR="00FA7B97" w:rsidRPr="003E7E7B" w:rsidRDefault="00FA7B97" w:rsidP="003D7F5F">
            <w:pPr>
              <w:keepNext/>
              <w:keepLines/>
              <w:shd w:val="clear" w:color="auto" w:fill="FFFFFF"/>
              <w:suppressAutoHyphens/>
              <w:ind w:left="86" w:right="375"/>
              <w:jc w:val="right"/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</w:pPr>
          </w:p>
          <w:p w14:paraId="61580DA0" w14:textId="77777777" w:rsidR="0062114F" w:rsidRPr="003E7E7B" w:rsidRDefault="0062114F" w:rsidP="003D7F5F">
            <w:pPr>
              <w:keepNext/>
              <w:keepLines/>
              <w:shd w:val="clear" w:color="auto" w:fill="FFFFFF"/>
              <w:suppressAutoHyphens/>
              <w:ind w:left="86" w:right="375"/>
              <w:jc w:val="right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3E7E7B"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  <w:t>__________</w:t>
            </w:r>
            <w:r w:rsidR="00F51DF4" w:rsidRPr="003E7E7B">
              <w:rPr>
                <w:rStyle w:val="a5"/>
                <w:rFonts w:ascii="Times New Roman" w:hAnsi="Times New Roman"/>
                <w:b/>
                <w:bCs/>
                <w:bdr w:val="none" w:sz="0" w:space="0" w:color="auto" w:frame="1"/>
              </w:rPr>
              <w:t>_____/</w:t>
            </w:r>
            <w:r w:rsidR="00B755C4" w:rsidRPr="003E7E7B">
              <w:t>С.А. Пономарё</w:t>
            </w:r>
            <w:r w:rsidRPr="003E7E7B">
              <w:t>в</w:t>
            </w:r>
          </w:p>
          <w:p w14:paraId="0A0FB0B5" w14:textId="77777777" w:rsidR="0062114F" w:rsidRPr="003E7E7B" w:rsidRDefault="0062114F" w:rsidP="003D7F5F">
            <w:pPr>
              <w:keepNext/>
              <w:keepLines/>
              <w:tabs>
                <w:tab w:val="left" w:pos="6450"/>
              </w:tabs>
              <w:suppressAutoHyphens/>
            </w:pPr>
          </w:p>
        </w:tc>
      </w:tr>
    </w:tbl>
    <w:p w14:paraId="2F98E3A8" w14:textId="77777777" w:rsidR="00560F0F" w:rsidRPr="003E7E7B" w:rsidRDefault="00560F0F" w:rsidP="003D7F5F">
      <w:pPr>
        <w:keepNext/>
        <w:keepLines/>
        <w:shd w:val="clear" w:color="auto" w:fill="FFFFFF"/>
        <w:suppressAutoHyphens/>
        <w:rPr>
          <w:b/>
          <w:color w:val="000080"/>
          <w:spacing w:val="-21"/>
        </w:rPr>
      </w:pPr>
    </w:p>
    <w:p w14:paraId="17626526" w14:textId="77777777" w:rsidR="00DA186F" w:rsidRPr="003E7E7B" w:rsidRDefault="00DA186F" w:rsidP="003D7F5F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14:paraId="34CF105D" w14:textId="77777777" w:rsidR="00485EFF" w:rsidRPr="003E7E7B" w:rsidRDefault="00485EFF" w:rsidP="003D7F5F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14:paraId="06B3840C" w14:textId="77777777" w:rsidR="00485EFF" w:rsidRPr="003E7E7B" w:rsidRDefault="00485EFF" w:rsidP="003D7F5F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14:paraId="2FDD860B" w14:textId="77777777" w:rsidR="00485EFF" w:rsidRPr="003E7E7B" w:rsidRDefault="00485EFF" w:rsidP="003D7F5F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14:paraId="606C2AFC" w14:textId="04D696D7" w:rsidR="00485EFF" w:rsidRPr="006023A2" w:rsidRDefault="00AB6DA9" w:rsidP="003D7F5F">
      <w:pPr>
        <w:keepNext/>
        <w:keepLines/>
        <w:shd w:val="clear" w:color="auto" w:fill="FFFFFF"/>
        <w:suppressAutoHyphens/>
        <w:ind w:left="86"/>
        <w:jc w:val="center"/>
        <w:rPr>
          <w:sz w:val="96"/>
          <w:szCs w:val="96"/>
          <w:lang w:val="en-US"/>
        </w:rPr>
      </w:pPr>
      <w:r w:rsidRPr="00AB6DA9">
        <w:rPr>
          <w:sz w:val="96"/>
          <w:szCs w:val="96"/>
        </w:rPr>
        <w:t>ПРОЕКТ</w:t>
      </w:r>
      <w:bookmarkStart w:id="0" w:name="_GoBack"/>
      <w:bookmarkEnd w:id="0"/>
    </w:p>
    <w:p w14:paraId="31D13356" w14:textId="62EB03D3" w:rsidR="005B0170" w:rsidRPr="003E7E7B" w:rsidRDefault="003D7F5F" w:rsidP="003D7F5F">
      <w:pPr>
        <w:keepNext/>
        <w:keepLines/>
        <w:suppressAutoHyphens/>
        <w:ind w:left="86"/>
        <w:jc w:val="center"/>
        <w:rPr>
          <w:i/>
          <w:iCs/>
        </w:rPr>
      </w:pPr>
      <w:r w:rsidRPr="003E7E7B">
        <w:rPr>
          <w:i/>
          <w:iCs/>
        </w:rPr>
        <w:t>РЕГЛАМЕНТ</w:t>
      </w:r>
    </w:p>
    <w:p w14:paraId="6AD1D00D" w14:textId="41AB4714" w:rsidR="00DA186F" w:rsidRPr="003E7E7B" w:rsidRDefault="00DA186F" w:rsidP="003D7F5F">
      <w:pPr>
        <w:keepNext/>
        <w:keepLines/>
        <w:suppressAutoHyphens/>
        <w:ind w:left="86"/>
        <w:jc w:val="center"/>
        <w:rPr>
          <w:i/>
          <w:iCs/>
        </w:rPr>
      </w:pPr>
      <w:r w:rsidRPr="003E7E7B">
        <w:rPr>
          <w:i/>
          <w:iCs/>
        </w:rPr>
        <w:t>Соревновани</w:t>
      </w:r>
      <w:r w:rsidR="00485EFF" w:rsidRPr="003E7E7B">
        <w:rPr>
          <w:i/>
          <w:iCs/>
        </w:rPr>
        <w:t>й</w:t>
      </w:r>
    </w:p>
    <w:p w14:paraId="0E276914" w14:textId="77777777" w:rsidR="00DA186F" w:rsidRPr="003E7E7B" w:rsidRDefault="00DA186F" w:rsidP="003D7F5F">
      <w:pPr>
        <w:keepNext/>
        <w:keepLines/>
        <w:suppressAutoHyphens/>
        <w:ind w:left="86"/>
        <w:jc w:val="center"/>
        <w:rPr>
          <w:i/>
          <w:iCs/>
        </w:rPr>
      </w:pPr>
      <w:r w:rsidRPr="003E7E7B">
        <w:rPr>
          <w:i/>
          <w:iCs/>
        </w:rPr>
        <w:t xml:space="preserve">по баскетболу 3х3 </w:t>
      </w:r>
    </w:p>
    <w:p w14:paraId="51775D6B" w14:textId="5441913C" w:rsidR="00DA186F" w:rsidRPr="003E7E7B" w:rsidRDefault="00DA186F" w:rsidP="003D7F5F">
      <w:pPr>
        <w:keepNext/>
        <w:keepLines/>
        <w:suppressAutoHyphens/>
        <w:ind w:left="86"/>
        <w:jc w:val="center"/>
        <w:rPr>
          <w:i/>
          <w:iCs/>
        </w:rPr>
      </w:pPr>
      <w:r w:rsidRPr="003E7E7B">
        <w:rPr>
          <w:i/>
          <w:iCs/>
        </w:rPr>
        <w:t xml:space="preserve"> в программе </w:t>
      </w:r>
      <w:r w:rsidRPr="003E7E7B">
        <w:rPr>
          <w:i/>
          <w:iCs/>
          <w:lang w:val="en-US"/>
        </w:rPr>
        <w:t>XXX</w:t>
      </w:r>
      <w:r w:rsidR="00C663ED" w:rsidRPr="003E7E7B">
        <w:rPr>
          <w:i/>
          <w:iCs/>
          <w:lang w:val="en-US"/>
        </w:rPr>
        <w:t>V</w:t>
      </w:r>
      <w:r w:rsidR="00AB00B3" w:rsidRPr="003E7E7B">
        <w:rPr>
          <w:i/>
          <w:iCs/>
          <w:lang w:val="en-US"/>
        </w:rPr>
        <w:t>I</w:t>
      </w:r>
      <w:r w:rsidRPr="003E7E7B">
        <w:rPr>
          <w:i/>
          <w:iCs/>
        </w:rPr>
        <w:t xml:space="preserve"> Московских Студенческих Спортивных Игр</w:t>
      </w:r>
    </w:p>
    <w:p w14:paraId="74EFC33B" w14:textId="77777777" w:rsidR="001539ED" w:rsidRPr="003E7E7B" w:rsidRDefault="001539ED" w:rsidP="003D7F5F">
      <w:pPr>
        <w:keepNext/>
        <w:keepLines/>
        <w:suppressAutoHyphens/>
        <w:ind w:left="86"/>
        <w:jc w:val="center"/>
        <w:rPr>
          <w:i/>
          <w:iCs/>
        </w:rPr>
      </w:pPr>
    </w:p>
    <w:p w14:paraId="6B47B00E" w14:textId="77777777" w:rsidR="00DA186F" w:rsidRPr="003E7E7B" w:rsidRDefault="00DA186F" w:rsidP="003D7F5F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</w:rPr>
      </w:pPr>
    </w:p>
    <w:p w14:paraId="3839EF4A" w14:textId="77777777" w:rsidR="00DA186F" w:rsidRPr="003E7E7B" w:rsidRDefault="009F10BC" w:rsidP="003D7F5F">
      <w:pPr>
        <w:keepNext/>
        <w:keepLines/>
        <w:suppressAutoHyphens/>
        <w:ind w:left="86" w:firstLine="56"/>
        <w:jc w:val="center"/>
        <w:rPr>
          <w:i/>
          <w:iCs/>
        </w:rPr>
      </w:pPr>
      <w:r w:rsidRPr="003E7E7B">
        <w:rPr>
          <w:noProof/>
        </w:rPr>
        <w:drawing>
          <wp:inline distT="0" distB="0" distL="0" distR="0" wp14:anchorId="56274AA7" wp14:editId="3C67C49B">
            <wp:extent cx="1130300" cy="1130300"/>
            <wp:effectExtent l="0" t="0" r="0" b="0"/>
            <wp:docPr id="2" name="Рисунок 2" descr="федерация баскетбола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ерация баскетбола москв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E7B">
        <w:rPr>
          <w:b/>
          <w:noProof/>
        </w:rPr>
        <w:drawing>
          <wp:inline distT="0" distB="0" distL="0" distR="0" wp14:anchorId="73EE4346" wp14:editId="1697D3E3">
            <wp:extent cx="1841500" cy="1130300"/>
            <wp:effectExtent l="0" t="0" r="6350" b="0"/>
            <wp:docPr id="3" name="Рисунок 3" descr="рссс москв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ссс москва 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BB7" w:rsidRPr="003E7E7B">
        <w:rPr>
          <w:noProof/>
        </w:rPr>
        <w:drawing>
          <wp:inline distT="0" distB="0" distL="0" distR="0" wp14:anchorId="59A85DE4" wp14:editId="2B26D709">
            <wp:extent cx="2108410" cy="8795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54" cy="8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BA6F" w14:textId="77777777" w:rsidR="00DA186F" w:rsidRPr="003E7E7B" w:rsidRDefault="00DA186F" w:rsidP="003D7F5F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</w:rPr>
      </w:pPr>
    </w:p>
    <w:p w14:paraId="3B05F1EA" w14:textId="2D21B681" w:rsidR="00DA186F" w:rsidRPr="003E7E7B" w:rsidRDefault="00DA186F" w:rsidP="003D7F5F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14:paraId="01634750" w14:textId="58B3705F" w:rsidR="001539ED" w:rsidRPr="003E7E7B" w:rsidRDefault="001539ED" w:rsidP="003D7F5F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14:paraId="76EAE213" w14:textId="2BEFD7FB" w:rsidR="001539ED" w:rsidRPr="003E7E7B" w:rsidRDefault="001539ED" w:rsidP="003D7F5F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14:paraId="2B3D935F" w14:textId="744B7F85" w:rsidR="001539ED" w:rsidRPr="003E7E7B" w:rsidRDefault="001539ED" w:rsidP="003D7F5F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14:paraId="0F68139F" w14:textId="77777777" w:rsidR="001539ED" w:rsidRPr="003E7E7B" w:rsidRDefault="001539ED" w:rsidP="003D7F5F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14:paraId="6E1E83AF" w14:textId="77777777" w:rsidR="00DA186F" w:rsidRPr="003E7E7B" w:rsidRDefault="00DA186F" w:rsidP="003D7F5F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14:paraId="23AEBD13" w14:textId="4027DE7C" w:rsidR="003D7F5F" w:rsidRPr="003E7E7B" w:rsidRDefault="00DA186F" w:rsidP="003D7F5F">
      <w:pPr>
        <w:keepNext/>
        <w:keepLines/>
        <w:shd w:val="clear" w:color="auto" w:fill="FFFFFF"/>
        <w:suppressAutoHyphens/>
        <w:ind w:left="86"/>
        <w:jc w:val="center"/>
        <w:rPr>
          <w:b/>
          <w:i/>
          <w:spacing w:val="-21"/>
        </w:rPr>
      </w:pPr>
      <w:r w:rsidRPr="003E7E7B">
        <w:rPr>
          <w:b/>
          <w:i/>
          <w:spacing w:val="-21"/>
        </w:rPr>
        <w:t xml:space="preserve">г. Москва </w:t>
      </w:r>
      <w:r w:rsidR="00487D11" w:rsidRPr="003E7E7B">
        <w:rPr>
          <w:b/>
          <w:i/>
          <w:spacing w:val="-21"/>
        </w:rPr>
        <w:t>20</w:t>
      </w:r>
      <w:r w:rsidR="004E6B9E" w:rsidRPr="003E7E7B">
        <w:rPr>
          <w:b/>
          <w:i/>
          <w:spacing w:val="-21"/>
        </w:rPr>
        <w:t>2</w:t>
      </w:r>
      <w:r w:rsidR="00AB00B3" w:rsidRPr="003E7E7B">
        <w:rPr>
          <w:b/>
          <w:i/>
          <w:spacing w:val="-21"/>
        </w:rPr>
        <w:t>3</w:t>
      </w:r>
    </w:p>
    <w:p w14:paraId="548F15DC" w14:textId="77777777" w:rsidR="003D7F5F" w:rsidRPr="003E7E7B" w:rsidRDefault="003D7F5F">
      <w:pPr>
        <w:rPr>
          <w:b/>
          <w:i/>
          <w:spacing w:val="-21"/>
        </w:rPr>
      </w:pPr>
      <w:r w:rsidRPr="003E7E7B">
        <w:rPr>
          <w:b/>
          <w:i/>
          <w:spacing w:val="-21"/>
        </w:rPr>
        <w:br w:type="page"/>
      </w:r>
    </w:p>
    <w:p w14:paraId="2BDFB4CD" w14:textId="77777777" w:rsidR="00DA186F" w:rsidRPr="003E7E7B" w:rsidRDefault="00DA186F" w:rsidP="003D7F5F">
      <w:pPr>
        <w:keepNext/>
        <w:keepLines/>
        <w:shd w:val="clear" w:color="auto" w:fill="FFFFFF"/>
        <w:suppressAutoHyphens/>
        <w:ind w:left="86"/>
        <w:jc w:val="center"/>
        <w:rPr>
          <w:b/>
          <w:i/>
          <w:spacing w:val="-21"/>
        </w:rPr>
      </w:pPr>
    </w:p>
    <w:p w14:paraId="09DD8869" w14:textId="0134CF39" w:rsidR="003D7F5F" w:rsidRPr="003E7E7B" w:rsidRDefault="003D7F5F" w:rsidP="0002366C">
      <w:pPr>
        <w:pStyle w:val="af0"/>
        <w:keepNext/>
        <w:keepLines/>
        <w:numPr>
          <w:ilvl w:val="0"/>
          <w:numId w:val="43"/>
        </w:numPr>
        <w:suppressAutoHyphens/>
        <w:spacing w:after="0" w:line="240" w:lineRule="auto"/>
        <w:ind w:left="0" w:firstLine="0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eastAsia="ar-SA"/>
        </w:rPr>
      </w:pPr>
      <w:r w:rsidRPr="003E7E7B">
        <w:rPr>
          <w:rFonts w:ascii="Times New Roman" w:eastAsia="MS Mincho" w:hAnsi="Times New Roman"/>
          <w:b/>
          <w:bCs/>
          <w:iCs/>
          <w:sz w:val="24"/>
          <w:szCs w:val="24"/>
          <w:lang w:eastAsia="ar-SA"/>
        </w:rPr>
        <w:t>ОБЩИЕ ПОЛОЖЕНИЯ</w:t>
      </w:r>
    </w:p>
    <w:p w14:paraId="78D8E69F" w14:textId="1A347DC4" w:rsidR="0002366C" w:rsidRPr="00E60C18" w:rsidRDefault="009E027C" w:rsidP="0002366C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Соревнования по</w:t>
      </w:r>
      <w:r w:rsidR="0014785E"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 </w:t>
      </w:r>
      <w:r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баскетболу</w:t>
      </w:r>
      <w:r w:rsidR="0014785E"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 3х3</w:t>
      </w:r>
      <w:r w:rsidR="003B5803"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 (далее – Соревнования)</w:t>
      </w:r>
      <w:r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 проводятся в </w:t>
      </w:r>
      <w:r w:rsidR="006754A4"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программе</w:t>
      </w:r>
      <w:r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 </w:t>
      </w:r>
      <w:r w:rsidR="00487D11" w:rsidRPr="00E60C18">
        <w:rPr>
          <w:rFonts w:ascii="Times New Roman" w:eastAsia="MS Mincho" w:hAnsi="Times New Roman"/>
          <w:bCs/>
          <w:iCs/>
          <w:sz w:val="24"/>
          <w:szCs w:val="24"/>
          <w:lang w:val="en-US" w:eastAsia="ar-SA"/>
        </w:rPr>
        <w:t>XXX</w:t>
      </w:r>
      <w:r w:rsidR="00C663ED" w:rsidRPr="00E60C18">
        <w:rPr>
          <w:rFonts w:ascii="Times New Roman" w:eastAsia="MS Mincho" w:hAnsi="Times New Roman"/>
          <w:bCs/>
          <w:iCs/>
          <w:sz w:val="24"/>
          <w:szCs w:val="24"/>
          <w:lang w:val="en-US" w:eastAsia="ar-SA"/>
        </w:rPr>
        <w:t>V</w:t>
      </w:r>
      <w:r w:rsidR="00AB00B3" w:rsidRPr="00E60C18">
        <w:rPr>
          <w:rFonts w:ascii="Times New Roman" w:eastAsia="MS Mincho" w:hAnsi="Times New Roman"/>
          <w:bCs/>
          <w:iCs/>
          <w:sz w:val="24"/>
          <w:szCs w:val="24"/>
          <w:lang w:val="en-US" w:eastAsia="ar-SA"/>
        </w:rPr>
        <w:t>I</w:t>
      </w:r>
      <w:r w:rsidR="00487D11"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 </w:t>
      </w:r>
      <w:r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Московских Студенческих Спортивных Игр</w:t>
      </w:r>
      <w:r w:rsidR="003B5803"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 (</w:t>
      </w:r>
      <w:r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далее – Игры</w:t>
      </w:r>
      <w:r w:rsidR="003B5803"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)</w:t>
      </w:r>
      <w:r w:rsidR="00E60C18"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, </w:t>
      </w:r>
      <w:r w:rsidR="00E60C18" w:rsidRPr="00E60C18">
        <w:rPr>
          <w:rFonts w:ascii="Times New Roman" w:hAnsi="Times New Roman"/>
          <w:sz w:val="24"/>
          <w:szCs w:val="24"/>
        </w:rPr>
        <w:t>(</w:t>
      </w:r>
      <w:r w:rsidR="00E60C18">
        <w:rPr>
          <w:rFonts w:ascii="Times New Roman" w:hAnsi="Times New Roman"/>
          <w:sz w:val="24"/>
          <w:szCs w:val="24"/>
        </w:rPr>
        <w:t xml:space="preserve">ЕКП Москомспорта, </w:t>
      </w:r>
      <w:r w:rsidR="00E60C18" w:rsidRPr="00E60C18">
        <w:rPr>
          <w:rFonts w:ascii="Times New Roman" w:hAnsi="Times New Roman"/>
          <w:sz w:val="24"/>
          <w:szCs w:val="24"/>
        </w:rPr>
        <w:t>реестровый номер 66208)</w:t>
      </w:r>
      <w:r w:rsidR="00E60C18">
        <w:rPr>
          <w:rFonts w:ascii="Times New Roman" w:hAnsi="Times New Roman"/>
          <w:sz w:val="24"/>
          <w:szCs w:val="24"/>
        </w:rPr>
        <w:t>,</w:t>
      </w:r>
      <w:r w:rsidR="00E60C18" w:rsidRPr="00E60C18">
        <w:rPr>
          <w:rFonts w:ascii="Times New Roman" w:hAnsi="Times New Roman"/>
          <w:sz w:val="24"/>
          <w:szCs w:val="24"/>
        </w:rPr>
        <w:t xml:space="preserve"> </w:t>
      </w:r>
      <w:r w:rsidR="0002366C" w:rsidRPr="00E60C18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 xml:space="preserve">среди </w:t>
      </w:r>
      <w:r w:rsidR="0002366C" w:rsidRPr="00E60C18">
        <w:rPr>
          <w:rFonts w:ascii="Times New Roman" w:hAnsi="Times New Roman"/>
          <w:sz w:val="24"/>
          <w:szCs w:val="24"/>
        </w:rPr>
        <w:t>команд аккредитованных образовательных организаций высшего образования (ООВО) и команды профессиональных образовательных организаций (ПОО), укомплектованные из числа студентов, курсантов военных образовательных организаций, аспирантов, клинических ординаторов и докторантов очной формы обучения (в т.ч. иностранных). В состав команды ООВО могут входит обучающиеся ПОО являющихся структурными подразделениями таких ООВО.</w:t>
      </w:r>
    </w:p>
    <w:p w14:paraId="5B14BEA1" w14:textId="77777777" w:rsidR="0002366C" w:rsidRPr="003E7E7B" w:rsidRDefault="003B5803" w:rsidP="0002366C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Соревнования</w:t>
      </w:r>
      <w:r w:rsidR="0014785E" w:rsidRPr="003E7E7B">
        <w:rPr>
          <w:rFonts w:ascii="Times New Roman" w:hAnsi="Times New Roman"/>
          <w:sz w:val="24"/>
          <w:szCs w:val="24"/>
        </w:rPr>
        <w:t xml:space="preserve"> </w:t>
      </w:r>
      <w:r w:rsidR="0014785E" w:rsidRPr="003E7E7B">
        <w:rPr>
          <w:rFonts w:ascii="Times New Roman" w:hAnsi="Times New Roman"/>
          <w:bCs/>
          <w:spacing w:val="-4"/>
          <w:sz w:val="24"/>
          <w:szCs w:val="24"/>
        </w:rPr>
        <w:t>проводя</w:t>
      </w:r>
      <w:r w:rsidR="00EB6CBA" w:rsidRPr="003E7E7B">
        <w:rPr>
          <w:rFonts w:ascii="Times New Roman" w:hAnsi="Times New Roman"/>
          <w:bCs/>
          <w:spacing w:val="-4"/>
          <w:sz w:val="24"/>
          <w:szCs w:val="24"/>
        </w:rPr>
        <w:t>тся с целью:</w:t>
      </w:r>
    </w:p>
    <w:p w14:paraId="1851CE4B" w14:textId="77777777" w:rsidR="0002366C" w:rsidRPr="003E7E7B" w:rsidRDefault="0014785E" w:rsidP="0002366C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популяризация и развития студенческого баскетбола 3х3;</w:t>
      </w:r>
    </w:p>
    <w:p w14:paraId="548387FC" w14:textId="77777777" w:rsidR="0002366C" w:rsidRPr="003E7E7B" w:rsidRDefault="0014785E" w:rsidP="0002366C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повышения спортивного мастерства студентов-баскетболистов;</w:t>
      </w:r>
    </w:p>
    <w:p w14:paraId="20C8244D" w14:textId="77777777" w:rsidR="0002366C" w:rsidRPr="003E7E7B" w:rsidRDefault="0014785E" w:rsidP="0002366C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привлечения молодежи к регулярным занятиям физической культурой и спортом;</w:t>
      </w:r>
    </w:p>
    <w:p w14:paraId="1C30AF34" w14:textId="77777777" w:rsidR="0002366C" w:rsidRPr="003E7E7B" w:rsidRDefault="0014785E" w:rsidP="0002366C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 xml:space="preserve">создания условий для развития баскетбола 3х3 в </w:t>
      </w:r>
      <w:r w:rsidR="001A1440" w:rsidRPr="003E7E7B">
        <w:rPr>
          <w:rFonts w:ascii="Times New Roman" w:hAnsi="Times New Roman"/>
          <w:sz w:val="24"/>
          <w:szCs w:val="24"/>
        </w:rPr>
        <w:t>ООВО</w:t>
      </w:r>
      <w:r w:rsidRPr="003E7E7B">
        <w:rPr>
          <w:rFonts w:ascii="Times New Roman" w:hAnsi="Times New Roman"/>
          <w:sz w:val="24"/>
          <w:szCs w:val="24"/>
        </w:rPr>
        <w:t>;</w:t>
      </w:r>
    </w:p>
    <w:p w14:paraId="4189C7EC" w14:textId="77777777" w:rsidR="0002366C" w:rsidRPr="003E7E7B" w:rsidRDefault="0014785E" w:rsidP="0002366C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 xml:space="preserve">повышения престижа высших учебных заведений, участвующих в </w:t>
      </w:r>
      <w:r w:rsidR="003B5803" w:rsidRPr="003E7E7B">
        <w:rPr>
          <w:rFonts w:ascii="Times New Roman" w:hAnsi="Times New Roman"/>
          <w:sz w:val="24"/>
          <w:szCs w:val="24"/>
        </w:rPr>
        <w:t>Соревнованиях</w:t>
      </w:r>
      <w:r w:rsidRPr="003E7E7B">
        <w:rPr>
          <w:rFonts w:ascii="Times New Roman" w:hAnsi="Times New Roman"/>
          <w:sz w:val="24"/>
          <w:szCs w:val="24"/>
        </w:rPr>
        <w:t>;</w:t>
      </w:r>
    </w:p>
    <w:p w14:paraId="1D4D63E8" w14:textId="2FE7BFDE" w:rsidR="0014785E" w:rsidRPr="003E7E7B" w:rsidRDefault="0014785E" w:rsidP="0002366C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выявления сильнейших студенческих команд Москвы по баскетболу 3х3.</w:t>
      </w:r>
    </w:p>
    <w:p w14:paraId="1AC9B496" w14:textId="0B299097" w:rsidR="000D4B2F" w:rsidRPr="00A53D3F" w:rsidRDefault="00110C20" w:rsidP="00A53D3F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Соревнование проводится в соответствии с действующими «Официальными правилами Баскетбола 3х3 ФИБА», настоящим Положением и Положением о проведении XXXVI МССИ (имеет высшую юридическую силу).</w:t>
      </w:r>
    </w:p>
    <w:p w14:paraId="0DE899DD" w14:textId="750ED4C8" w:rsidR="00ED7F99" w:rsidRPr="003E7E7B" w:rsidRDefault="00ED7F99" w:rsidP="00ED7F99">
      <w:pPr>
        <w:pStyle w:val="af0"/>
        <w:keepNext/>
        <w:keepLines/>
        <w:numPr>
          <w:ilvl w:val="0"/>
          <w:numId w:val="44"/>
        </w:numPr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b/>
          <w:sz w:val="24"/>
          <w:szCs w:val="24"/>
        </w:rPr>
        <w:t>ОРГАНИЗАТОРЫ</w:t>
      </w:r>
    </w:p>
    <w:p w14:paraId="7F116464" w14:textId="4A697699" w:rsidR="00ED7F99" w:rsidRPr="003E7E7B" w:rsidRDefault="00ED7F99" w:rsidP="00ED7F99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 xml:space="preserve">Соревнования проводятся Московским региональным отделением Общероссийской Общественной Организации «Российский студенческий спортивный союз» (МРО ООО «РССС») при поддержке Федерации баскетбола г. Москвы (ФБМ) и Ассоциации студенческого баскетбола (АСБ), совместно именуемые - ОРГКОМИТЕТ. </w:t>
      </w:r>
      <w:r w:rsidR="00110C20" w:rsidRPr="003E7E7B">
        <w:rPr>
          <w:rFonts w:ascii="Times New Roman" w:hAnsi="Times New Roman"/>
          <w:sz w:val="24"/>
          <w:szCs w:val="24"/>
        </w:rPr>
        <w:t>Руководители организаций, входящих в состав Оргкомитета, являются членами Оргкомитета.</w:t>
      </w:r>
    </w:p>
    <w:p w14:paraId="55D5B8F3" w14:textId="44B4236C" w:rsidR="00ED7F99" w:rsidRPr="003E7E7B" w:rsidRDefault="00ED7F99" w:rsidP="00ED7F99">
      <w:pPr>
        <w:pStyle w:val="af0"/>
        <w:keepNext/>
        <w:keepLines/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 xml:space="preserve">Решение о дисквалификации участника соревнования принимается только при </w:t>
      </w:r>
      <w:r w:rsidR="00110C20" w:rsidRPr="003E7E7B">
        <w:rPr>
          <w:rFonts w:ascii="Times New Roman" w:hAnsi="Times New Roman"/>
          <w:sz w:val="24"/>
          <w:szCs w:val="24"/>
        </w:rPr>
        <w:t>единогласном</w:t>
      </w:r>
      <w:r w:rsidRPr="003E7E7B">
        <w:rPr>
          <w:rFonts w:ascii="Times New Roman" w:hAnsi="Times New Roman"/>
          <w:sz w:val="24"/>
          <w:szCs w:val="24"/>
        </w:rPr>
        <w:t xml:space="preserve"> решении членов ОРГКОМИТЕТА.</w:t>
      </w:r>
    </w:p>
    <w:p w14:paraId="09C6F00E" w14:textId="77777777" w:rsidR="00ED7F99" w:rsidRPr="003E7E7B" w:rsidRDefault="0014785E" w:rsidP="00ED7F99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 xml:space="preserve">Непосредственное проведение </w:t>
      </w:r>
      <w:r w:rsidR="003B5803" w:rsidRPr="003E7E7B">
        <w:rPr>
          <w:rFonts w:ascii="Times New Roman" w:hAnsi="Times New Roman"/>
          <w:sz w:val="24"/>
          <w:szCs w:val="24"/>
        </w:rPr>
        <w:t>Соревнований</w:t>
      </w:r>
      <w:r w:rsidRPr="003E7E7B">
        <w:rPr>
          <w:rFonts w:ascii="Times New Roman" w:hAnsi="Times New Roman"/>
          <w:sz w:val="24"/>
          <w:szCs w:val="24"/>
        </w:rPr>
        <w:t xml:space="preserve"> осуществляет Главная Судейская Коллегия</w:t>
      </w:r>
      <w:r w:rsidR="00ED7F99" w:rsidRPr="003E7E7B">
        <w:rPr>
          <w:rFonts w:ascii="Times New Roman" w:hAnsi="Times New Roman"/>
          <w:sz w:val="24"/>
          <w:szCs w:val="24"/>
        </w:rPr>
        <w:t xml:space="preserve"> соревнований по баскетболу 3 х 3</w:t>
      </w:r>
      <w:r w:rsidRPr="003E7E7B">
        <w:rPr>
          <w:rFonts w:ascii="Times New Roman" w:hAnsi="Times New Roman"/>
          <w:sz w:val="24"/>
          <w:szCs w:val="24"/>
        </w:rPr>
        <w:t xml:space="preserve"> </w:t>
      </w:r>
      <w:r w:rsidR="00ED7F99" w:rsidRPr="003E7E7B">
        <w:rPr>
          <w:rFonts w:ascii="Times New Roman" w:hAnsi="Times New Roman"/>
          <w:sz w:val="24"/>
          <w:szCs w:val="24"/>
        </w:rPr>
        <w:t>(далее ГСК) в составе</w:t>
      </w:r>
      <w:r w:rsidRPr="003E7E7B">
        <w:rPr>
          <w:rFonts w:ascii="Times New Roman" w:hAnsi="Times New Roman"/>
          <w:sz w:val="24"/>
          <w:szCs w:val="24"/>
        </w:rPr>
        <w:t>:</w:t>
      </w:r>
    </w:p>
    <w:p w14:paraId="16C6BC66" w14:textId="77777777" w:rsidR="00ED7F99" w:rsidRPr="003E7E7B" w:rsidRDefault="00E33AA9" w:rsidP="00ED7F99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Г</w:t>
      </w:r>
      <w:r w:rsidR="0014785E" w:rsidRPr="003E7E7B">
        <w:rPr>
          <w:rFonts w:ascii="Times New Roman" w:hAnsi="Times New Roman"/>
          <w:sz w:val="24"/>
          <w:szCs w:val="24"/>
        </w:rPr>
        <w:t>лавный судья соревнований, утвержденный президиумом ФБМ;</w:t>
      </w:r>
    </w:p>
    <w:p w14:paraId="7F417E8F" w14:textId="77777777" w:rsidR="00ED7F99" w:rsidRPr="003E7E7B" w:rsidRDefault="00E33AA9" w:rsidP="00ED7F99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Г</w:t>
      </w:r>
      <w:r w:rsidR="00ED7F99" w:rsidRPr="003E7E7B">
        <w:rPr>
          <w:rFonts w:ascii="Times New Roman" w:hAnsi="Times New Roman"/>
          <w:sz w:val="24"/>
          <w:szCs w:val="24"/>
        </w:rPr>
        <w:t>лавный секретарь соревнований;</w:t>
      </w:r>
    </w:p>
    <w:p w14:paraId="61FD49F0" w14:textId="77777777" w:rsidR="00ED7F99" w:rsidRPr="003E7E7B" w:rsidRDefault="0014785E" w:rsidP="00ED7F99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Заместитель главного судьи</w:t>
      </w:r>
      <w:r w:rsidR="00ED7F99" w:rsidRPr="003E7E7B">
        <w:rPr>
          <w:rFonts w:ascii="Times New Roman" w:hAnsi="Times New Roman"/>
          <w:sz w:val="24"/>
          <w:szCs w:val="24"/>
        </w:rPr>
        <w:t>;</w:t>
      </w:r>
    </w:p>
    <w:p w14:paraId="7C961EFF" w14:textId="77777777" w:rsidR="00ED7F99" w:rsidRPr="003E7E7B" w:rsidRDefault="009D5858" w:rsidP="00ED7F99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Заместитель главного секретаря.</w:t>
      </w:r>
    </w:p>
    <w:p w14:paraId="1ECCA7A7" w14:textId="2555A569" w:rsidR="00110C20" w:rsidRPr="003E7E7B" w:rsidRDefault="0014785E" w:rsidP="00110C20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 xml:space="preserve">При возникновении ситуации, разрешение которой невозможно на основании </w:t>
      </w:r>
      <w:r w:rsidR="003B5803" w:rsidRPr="003E7E7B">
        <w:rPr>
          <w:rFonts w:ascii="Times New Roman" w:hAnsi="Times New Roman"/>
          <w:sz w:val="24"/>
          <w:szCs w:val="24"/>
        </w:rPr>
        <w:t xml:space="preserve">данного </w:t>
      </w:r>
      <w:r w:rsidR="00A53D3F">
        <w:rPr>
          <w:rFonts w:ascii="Times New Roman" w:hAnsi="Times New Roman"/>
          <w:sz w:val="24"/>
          <w:szCs w:val="24"/>
        </w:rPr>
        <w:t xml:space="preserve">Положения и не затрагивает вопрос о дисквалификации участников, </w:t>
      </w:r>
      <w:r w:rsidRPr="003E7E7B">
        <w:rPr>
          <w:rFonts w:ascii="Times New Roman" w:hAnsi="Times New Roman"/>
          <w:sz w:val="24"/>
          <w:szCs w:val="24"/>
        </w:rPr>
        <w:t>ГСК вправе принимать соответствующее решение по своему усмотрению.</w:t>
      </w:r>
    </w:p>
    <w:p w14:paraId="256E44AD" w14:textId="77777777" w:rsidR="00110C20" w:rsidRPr="003E7E7B" w:rsidRDefault="00110C20" w:rsidP="00432C53">
      <w:pPr>
        <w:pStyle w:val="af0"/>
        <w:keepNext/>
        <w:keepLines/>
        <w:numPr>
          <w:ilvl w:val="0"/>
          <w:numId w:val="44"/>
        </w:numPr>
        <w:suppressAutoHyphens/>
        <w:spacing w:after="0" w:line="240" w:lineRule="auto"/>
        <w:jc w:val="center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b/>
          <w:sz w:val="24"/>
          <w:szCs w:val="24"/>
        </w:rPr>
        <w:t>ФОРМАТ И СРОКИ ПРОВЕДЕНИЯ</w:t>
      </w:r>
    </w:p>
    <w:p w14:paraId="1C517220" w14:textId="77777777" w:rsidR="00EC25BE" w:rsidRPr="00EC25BE" w:rsidRDefault="00EC25BE" w:rsidP="00EC25BE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EC25BE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Соревнования командные.</w:t>
      </w:r>
    </w:p>
    <w:p w14:paraId="1B773678" w14:textId="7B93E786" w:rsidR="00EC25BE" w:rsidRPr="00EC25BE" w:rsidRDefault="00EC25BE" w:rsidP="00EC25BE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EC25BE">
        <w:rPr>
          <w:rFonts w:ascii="Times New Roman" w:eastAsia="MS Mincho" w:hAnsi="Times New Roman"/>
          <w:bCs/>
          <w:iCs/>
          <w:sz w:val="24"/>
          <w:szCs w:val="24"/>
          <w:lang w:eastAsia="ar-SA"/>
        </w:rPr>
        <w:t>Игры проводятся специализированным мячом для баскетбола 3х3. В случае отсутствия специализированных мячей, допускается проведение игр женских команд баскетбольным мячом размера # 6, мужских команд – размера # 7.</w:t>
      </w:r>
    </w:p>
    <w:p w14:paraId="6B0A2D14" w14:textId="63CF1C22" w:rsidR="00110C20" w:rsidRPr="003E7E7B" w:rsidRDefault="00E41B67" w:rsidP="00110C20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Сор</w:t>
      </w:r>
      <w:r w:rsidR="00110C20" w:rsidRPr="003E7E7B">
        <w:rPr>
          <w:rFonts w:ascii="Times New Roman" w:hAnsi="Times New Roman"/>
          <w:sz w:val="24"/>
          <w:szCs w:val="24"/>
        </w:rPr>
        <w:t>евнования проходят в два этапа:</w:t>
      </w:r>
    </w:p>
    <w:p w14:paraId="33A97231" w14:textId="2144F1D1" w:rsidR="00110C20" w:rsidRPr="003E7E7B" w:rsidRDefault="00E41B67" w:rsidP="00110C20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I этап.</w:t>
      </w:r>
      <w:r w:rsidR="00110C20" w:rsidRPr="003E7E7B">
        <w:rPr>
          <w:rFonts w:ascii="Times New Roman" w:hAnsi="Times New Roman"/>
          <w:sz w:val="24"/>
          <w:szCs w:val="24"/>
        </w:rPr>
        <w:t xml:space="preserve"> </w:t>
      </w:r>
      <w:r w:rsidR="00163C09" w:rsidRPr="003E7E7B">
        <w:rPr>
          <w:rFonts w:ascii="Times New Roman" w:hAnsi="Times New Roman"/>
          <w:sz w:val="24"/>
          <w:szCs w:val="24"/>
        </w:rPr>
        <w:t>Отборочный</w:t>
      </w:r>
      <w:r w:rsidR="00007A62" w:rsidRPr="003E7E7B">
        <w:rPr>
          <w:rFonts w:ascii="Times New Roman" w:hAnsi="Times New Roman"/>
          <w:sz w:val="24"/>
          <w:szCs w:val="24"/>
        </w:rPr>
        <w:t xml:space="preserve"> (3 тура)</w:t>
      </w:r>
      <w:r w:rsidR="00163C09" w:rsidRPr="003E7E7B">
        <w:rPr>
          <w:rFonts w:ascii="Times New Roman" w:hAnsi="Times New Roman"/>
          <w:sz w:val="24"/>
          <w:szCs w:val="24"/>
        </w:rPr>
        <w:t xml:space="preserve">. </w:t>
      </w:r>
      <w:r w:rsidR="00007A62" w:rsidRPr="003E7E7B">
        <w:rPr>
          <w:rFonts w:ascii="Times New Roman" w:hAnsi="Times New Roman"/>
          <w:sz w:val="24"/>
          <w:szCs w:val="24"/>
        </w:rPr>
        <w:t>Проводи</w:t>
      </w:r>
      <w:r w:rsidR="00110C20" w:rsidRPr="003E7E7B">
        <w:rPr>
          <w:rFonts w:ascii="Times New Roman" w:hAnsi="Times New Roman"/>
          <w:sz w:val="24"/>
          <w:szCs w:val="24"/>
        </w:rPr>
        <w:t xml:space="preserve">тся в период: </w:t>
      </w:r>
      <w:r w:rsidR="008859C9" w:rsidRPr="003E7E7B">
        <w:rPr>
          <w:rFonts w:ascii="Times New Roman" w:hAnsi="Times New Roman"/>
          <w:sz w:val="24"/>
          <w:szCs w:val="24"/>
        </w:rPr>
        <w:t>ноябрь</w:t>
      </w:r>
      <w:r w:rsidR="00907116" w:rsidRPr="003E7E7B">
        <w:rPr>
          <w:rFonts w:ascii="Times New Roman" w:hAnsi="Times New Roman"/>
          <w:sz w:val="24"/>
          <w:szCs w:val="24"/>
        </w:rPr>
        <w:t xml:space="preserve"> 2023 </w:t>
      </w:r>
      <w:r w:rsidR="00AB00B3" w:rsidRPr="003E7E7B">
        <w:rPr>
          <w:rFonts w:ascii="Times New Roman" w:hAnsi="Times New Roman"/>
          <w:sz w:val="24"/>
          <w:szCs w:val="24"/>
        </w:rPr>
        <w:t>г.</w:t>
      </w:r>
      <w:r w:rsidR="008859C9" w:rsidRPr="003E7E7B">
        <w:rPr>
          <w:rFonts w:ascii="Times New Roman" w:hAnsi="Times New Roman"/>
          <w:sz w:val="24"/>
          <w:szCs w:val="24"/>
        </w:rPr>
        <w:t xml:space="preserve"> - </w:t>
      </w:r>
      <w:r w:rsidR="00AB00B3" w:rsidRPr="003E7E7B">
        <w:rPr>
          <w:rFonts w:ascii="Times New Roman" w:hAnsi="Times New Roman"/>
          <w:sz w:val="24"/>
          <w:szCs w:val="24"/>
        </w:rPr>
        <w:t>апрель</w:t>
      </w:r>
      <w:r w:rsidR="0085518C" w:rsidRPr="003E7E7B">
        <w:rPr>
          <w:rFonts w:ascii="Times New Roman" w:hAnsi="Times New Roman"/>
          <w:sz w:val="24"/>
          <w:szCs w:val="24"/>
        </w:rPr>
        <w:t xml:space="preserve"> 202</w:t>
      </w:r>
      <w:r w:rsidR="00AB00B3" w:rsidRPr="003E7E7B">
        <w:rPr>
          <w:rFonts w:ascii="Times New Roman" w:hAnsi="Times New Roman"/>
          <w:sz w:val="24"/>
          <w:szCs w:val="24"/>
        </w:rPr>
        <w:t>4</w:t>
      </w:r>
      <w:r w:rsidR="00110C20" w:rsidRPr="003E7E7B">
        <w:rPr>
          <w:rFonts w:ascii="Times New Roman" w:hAnsi="Times New Roman"/>
          <w:sz w:val="24"/>
          <w:szCs w:val="24"/>
        </w:rPr>
        <w:t xml:space="preserve"> г.;</w:t>
      </w:r>
    </w:p>
    <w:p w14:paraId="47297542" w14:textId="5E336360" w:rsidR="0035789C" w:rsidRPr="003E7E7B" w:rsidRDefault="00E41B67" w:rsidP="00110C20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 xml:space="preserve">II этап. Финальный. </w:t>
      </w:r>
      <w:r w:rsidR="005F6738" w:rsidRPr="003E7E7B">
        <w:rPr>
          <w:rFonts w:ascii="Times New Roman" w:hAnsi="Times New Roman"/>
          <w:sz w:val="24"/>
          <w:szCs w:val="24"/>
        </w:rPr>
        <w:t xml:space="preserve">май </w:t>
      </w:r>
      <w:r w:rsidRPr="003E7E7B">
        <w:rPr>
          <w:rFonts w:ascii="Times New Roman" w:hAnsi="Times New Roman"/>
          <w:sz w:val="24"/>
          <w:szCs w:val="24"/>
        </w:rPr>
        <w:t>-</w:t>
      </w:r>
      <w:r w:rsidR="005F6738" w:rsidRPr="003E7E7B">
        <w:rPr>
          <w:rFonts w:ascii="Times New Roman" w:hAnsi="Times New Roman"/>
          <w:sz w:val="24"/>
          <w:szCs w:val="24"/>
        </w:rPr>
        <w:t xml:space="preserve"> июнь</w:t>
      </w:r>
      <w:r w:rsidRPr="003E7E7B">
        <w:rPr>
          <w:rFonts w:ascii="Times New Roman" w:hAnsi="Times New Roman"/>
          <w:sz w:val="24"/>
          <w:szCs w:val="24"/>
        </w:rPr>
        <w:t xml:space="preserve"> 20</w:t>
      </w:r>
      <w:r w:rsidR="00163C09" w:rsidRPr="003E7E7B">
        <w:rPr>
          <w:rFonts w:ascii="Times New Roman" w:hAnsi="Times New Roman"/>
          <w:sz w:val="24"/>
          <w:szCs w:val="24"/>
        </w:rPr>
        <w:t>2</w:t>
      </w:r>
      <w:r w:rsidR="00AB00B3" w:rsidRPr="003E7E7B">
        <w:rPr>
          <w:rFonts w:ascii="Times New Roman" w:hAnsi="Times New Roman"/>
          <w:sz w:val="24"/>
          <w:szCs w:val="24"/>
        </w:rPr>
        <w:t>4</w:t>
      </w:r>
      <w:r w:rsidRPr="003E7E7B">
        <w:rPr>
          <w:rFonts w:ascii="Times New Roman" w:hAnsi="Times New Roman"/>
          <w:sz w:val="24"/>
          <w:szCs w:val="24"/>
        </w:rPr>
        <w:t xml:space="preserve"> г.</w:t>
      </w:r>
    </w:p>
    <w:p w14:paraId="70235EAE" w14:textId="130CC377" w:rsidR="00907116" w:rsidRPr="003E7E7B" w:rsidRDefault="00907116" w:rsidP="00907116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sz w:val="24"/>
          <w:szCs w:val="24"/>
        </w:rPr>
        <w:t>Расписание туров</w:t>
      </w:r>
      <w:r w:rsidR="00007A62" w:rsidRPr="003E7E7B">
        <w:rPr>
          <w:rFonts w:ascii="Times New Roman" w:hAnsi="Times New Roman"/>
          <w:sz w:val="24"/>
          <w:szCs w:val="24"/>
        </w:rPr>
        <w:t xml:space="preserve"> и места проведения </w:t>
      </w:r>
      <w:r w:rsidR="00110C20" w:rsidRPr="003E7E7B">
        <w:rPr>
          <w:rFonts w:ascii="Times New Roman" w:hAnsi="Times New Roman"/>
          <w:sz w:val="24"/>
          <w:szCs w:val="24"/>
        </w:rPr>
        <w:t>доводится до сведения участников после проведения мандатной комиссии.</w:t>
      </w:r>
    </w:p>
    <w:p w14:paraId="1AD1CDED" w14:textId="18285872" w:rsidR="0035789C" w:rsidRPr="003E7E7B" w:rsidRDefault="0035789C" w:rsidP="00432C53">
      <w:pPr>
        <w:pStyle w:val="af0"/>
        <w:keepNext/>
        <w:keepLines/>
        <w:numPr>
          <w:ilvl w:val="0"/>
          <w:numId w:val="44"/>
        </w:numPr>
        <w:suppressAutoHyphens/>
        <w:spacing w:after="0" w:line="240" w:lineRule="auto"/>
        <w:jc w:val="center"/>
        <w:rPr>
          <w:rFonts w:ascii="Times New Roman" w:eastAsia="MS Mincho" w:hAnsi="Times New Roman"/>
          <w:bCs/>
          <w:iCs/>
          <w:sz w:val="24"/>
          <w:szCs w:val="24"/>
          <w:lang w:eastAsia="ar-SA"/>
        </w:rPr>
      </w:pPr>
      <w:r w:rsidRPr="003E7E7B">
        <w:rPr>
          <w:rFonts w:ascii="Times New Roman" w:hAnsi="Times New Roman"/>
          <w:b/>
          <w:sz w:val="24"/>
          <w:szCs w:val="24"/>
        </w:rPr>
        <w:t>ФОРМИРОВАНИЕ СОСТАВА УЧАСТНИКОВ, МЕСТО И СИСТЕМА ПРОВЕДЕНИЯ СОРЕВНОВАНИЙ</w:t>
      </w:r>
    </w:p>
    <w:p w14:paraId="4E391B94" w14:textId="77777777" w:rsidR="00432C53" w:rsidRPr="003E7E7B" w:rsidRDefault="00432C53" w:rsidP="000D4B2F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</w:rPr>
        <w:t>К участию в Играх, обучающиеся на очной форме обучения в ПОО и ООВО, а также допускаются выпускники, обучавшиеся по очной форме обучения в 2023-2024 учебном году, и получившие диплом об образовании, независимо от их гражданства, если на момент проведения мандатной комиссии по виду спорта они являлись студентами.</w:t>
      </w:r>
    </w:p>
    <w:p w14:paraId="565CE76E" w14:textId="77777777" w:rsidR="00432C53" w:rsidRPr="003E7E7B" w:rsidRDefault="00432C53" w:rsidP="000D4B2F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</w:rPr>
        <w:t>Возраст спортсменов-студентов, не должен превышать 25 лет на 15 июня 2024 года.</w:t>
      </w:r>
    </w:p>
    <w:p w14:paraId="27561B63" w14:textId="10335160" w:rsidR="00432C53" w:rsidRPr="003E7E7B" w:rsidRDefault="0035789C" w:rsidP="000D4B2F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eastAsia="MS Mincho" w:hAnsi="Times New Roman"/>
          <w:spacing w:val="-10"/>
          <w:sz w:val="24"/>
          <w:szCs w:val="24"/>
        </w:rPr>
        <w:lastRenderedPageBreak/>
        <w:t>Не допускаются к участию в соревновании спортсмены</w:t>
      </w:r>
      <w:r w:rsidR="004C5CA6"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и команды</w:t>
      </w:r>
      <w:r w:rsidRPr="003E7E7B">
        <w:rPr>
          <w:rFonts w:ascii="Times New Roman" w:eastAsia="MS Mincho" w:hAnsi="Times New Roman"/>
          <w:spacing w:val="-10"/>
          <w:sz w:val="24"/>
          <w:szCs w:val="24"/>
        </w:rPr>
        <w:t>, у которых отсутствует:</w:t>
      </w:r>
    </w:p>
    <w:p w14:paraId="040B7B41" w14:textId="77777777" w:rsidR="00432C53" w:rsidRPr="003E7E7B" w:rsidRDefault="00487D11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eastAsia="MS Mincho" w:hAnsi="Times New Roman"/>
          <w:spacing w:val="-10"/>
          <w:sz w:val="24"/>
          <w:szCs w:val="24"/>
        </w:rPr>
        <w:t>страховка жизни и здоровья</w:t>
      </w:r>
      <w:r w:rsidR="006754A4" w:rsidRPr="003E7E7B">
        <w:rPr>
          <w:rFonts w:ascii="Times New Roman" w:eastAsia="MS Mincho" w:hAnsi="Times New Roman"/>
          <w:spacing w:val="-10"/>
          <w:sz w:val="24"/>
          <w:szCs w:val="24"/>
        </w:rPr>
        <w:t>;</w:t>
      </w:r>
    </w:p>
    <w:p w14:paraId="00187C61" w14:textId="77777777" w:rsidR="00432C53" w:rsidRPr="003E7E7B" w:rsidRDefault="0035789C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eastAsia="MS Mincho" w:hAnsi="Times New Roman"/>
          <w:spacing w:val="-10"/>
          <w:sz w:val="24"/>
          <w:szCs w:val="24"/>
        </w:rPr>
        <w:t>надлежащим образом пройденная регистрация через АОС «Наградион»</w:t>
      </w:r>
      <w:r w:rsidR="006754A4" w:rsidRPr="003E7E7B">
        <w:rPr>
          <w:rFonts w:ascii="Times New Roman" w:eastAsia="MS Mincho" w:hAnsi="Times New Roman"/>
          <w:spacing w:val="-10"/>
          <w:sz w:val="24"/>
          <w:szCs w:val="24"/>
        </w:rPr>
        <w:t>;</w:t>
      </w:r>
    </w:p>
    <w:p w14:paraId="652B5FE0" w14:textId="77777777" w:rsidR="00432C53" w:rsidRPr="003E7E7B" w:rsidRDefault="0035789C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заключенный Договор между </w:t>
      </w:r>
      <w:r w:rsidR="00432C53" w:rsidRPr="003E7E7B">
        <w:rPr>
          <w:rFonts w:ascii="Times New Roman" w:eastAsia="MS Mincho" w:hAnsi="Times New Roman"/>
          <w:spacing w:val="-10"/>
          <w:sz w:val="24"/>
          <w:szCs w:val="24"/>
        </w:rPr>
        <w:t>ООВО</w:t>
      </w:r>
      <w:r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и МРО РССС</w:t>
      </w:r>
      <w:r w:rsidR="006754A4" w:rsidRPr="003E7E7B">
        <w:rPr>
          <w:rFonts w:ascii="Times New Roman" w:eastAsia="MS Mincho" w:hAnsi="Times New Roman"/>
          <w:spacing w:val="-10"/>
          <w:sz w:val="24"/>
          <w:szCs w:val="24"/>
        </w:rPr>
        <w:t>;</w:t>
      </w:r>
    </w:p>
    <w:p w14:paraId="6543CBCC" w14:textId="77777777" w:rsidR="00432C53" w:rsidRPr="003E7E7B" w:rsidRDefault="0035789C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оплата </w:t>
      </w:r>
      <w:r w:rsidR="001A1440" w:rsidRPr="003E7E7B">
        <w:rPr>
          <w:rFonts w:ascii="Times New Roman" w:eastAsia="MS Mincho" w:hAnsi="Times New Roman"/>
          <w:spacing w:val="-10"/>
          <w:sz w:val="24"/>
          <w:szCs w:val="24"/>
        </w:rPr>
        <w:t>ООВО</w:t>
      </w:r>
      <w:r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имеющегося долга за </w:t>
      </w:r>
      <w:r w:rsidR="00432C53" w:rsidRPr="003E7E7B">
        <w:rPr>
          <w:rFonts w:ascii="Times New Roman" w:eastAsia="MS Mincho" w:hAnsi="Times New Roman"/>
          <w:spacing w:val="-10"/>
          <w:sz w:val="24"/>
          <w:szCs w:val="24"/>
        </w:rPr>
        <w:t>прошедшие</w:t>
      </w:r>
      <w:r w:rsidR="00CB2BE2"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</w:t>
      </w:r>
      <w:r w:rsidRPr="003E7E7B">
        <w:rPr>
          <w:rFonts w:ascii="Times New Roman" w:eastAsia="MS Mincho" w:hAnsi="Times New Roman"/>
          <w:spacing w:val="-10"/>
          <w:sz w:val="24"/>
          <w:szCs w:val="24"/>
        </w:rPr>
        <w:t>МССИ</w:t>
      </w:r>
      <w:r w:rsidR="006754A4" w:rsidRPr="003E7E7B">
        <w:rPr>
          <w:rFonts w:ascii="Times New Roman" w:eastAsia="MS Mincho" w:hAnsi="Times New Roman"/>
          <w:spacing w:val="-10"/>
          <w:sz w:val="24"/>
          <w:szCs w:val="24"/>
        </w:rPr>
        <w:t>;</w:t>
      </w:r>
    </w:p>
    <w:p w14:paraId="552EE513" w14:textId="77777777" w:rsidR="00432C53" w:rsidRPr="003E7E7B" w:rsidRDefault="0035789C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предоплата, совершенная </w:t>
      </w:r>
      <w:r w:rsidR="001A1440" w:rsidRPr="003E7E7B">
        <w:rPr>
          <w:rFonts w:ascii="Times New Roman" w:eastAsia="MS Mincho" w:hAnsi="Times New Roman"/>
          <w:spacing w:val="-10"/>
          <w:sz w:val="24"/>
          <w:szCs w:val="24"/>
        </w:rPr>
        <w:t>ООВО</w:t>
      </w:r>
      <w:r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за участие в </w:t>
      </w:r>
      <w:bookmarkStart w:id="1" w:name="_Hlk111627281"/>
      <w:r w:rsidRPr="003E7E7B">
        <w:rPr>
          <w:rFonts w:ascii="Times New Roman" w:eastAsia="MS Mincho" w:hAnsi="Times New Roman"/>
          <w:spacing w:val="-10"/>
          <w:sz w:val="24"/>
          <w:szCs w:val="24"/>
        </w:rPr>
        <w:t>ХХХ</w:t>
      </w:r>
      <w:r w:rsidR="00C663ED" w:rsidRPr="003E7E7B">
        <w:rPr>
          <w:rFonts w:ascii="Times New Roman" w:eastAsia="MS Mincho" w:hAnsi="Times New Roman"/>
          <w:spacing w:val="-10"/>
          <w:sz w:val="24"/>
          <w:szCs w:val="24"/>
          <w:lang w:val="en-US"/>
        </w:rPr>
        <w:t>V</w:t>
      </w:r>
      <w:bookmarkEnd w:id="1"/>
      <w:r w:rsidR="00AB00B3" w:rsidRPr="003E7E7B">
        <w:rPr>
          <w:rFonts w:ascii="Times New Roman" w:eastAsia="MS Mincho" w:hAnsi="Times New Roman"/>
          <w:spacing w:val="-10"/>
          <w:sz w:val="24"/>
          <w:szCs w:val="24"/>
          <w:lang w:val="en-US"/>
        </w:rPr>
        <w:t>I</w:t>
      </w:r>
      <w:r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МССИ</w:t>
      </w:r>
      <w:r w:rsidR="006754A4" w:rsidRPr="003E7E7B">
        <w:rPr>
          <w:rFonts w:ascii="Times New Roman" w:eastAsia="MS Mincho" w:hAnsi="Times New Roman"/>
          <w:spacing w:val="-10"/>
          <w:sz w:val="24"/>
          <w:szCs w:val="24"/>
        </w:rPr>
        <w:t>;</w:t>
      </w:r>
    </w:p>
    <w:p w14:paraId="02356BB9" w14:textId="77777777" w:rsidR="00432C53" w:rsidRPr="003E7E7B" w:rsidRDefault="0035789C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eastAsia="MS Mincho" w:hAnsi="Times New Roman"/>
          <w:spacing w:val="-10"/>
          <w:sz w:val="24"/>
          <w:szCs w:val="24"/>
        </w:rPr>
        <w:t>надлежащим образом оформленная медицинская справка или виза уполномоченного медицинского работника</w:t>
      </w:r>
      <w:r w:rsidR="00432C53"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в именной заявке команды</w:t>
      </w:r>
      <w:r w:rsidR="006754A4" w:rsidRPr="003E7E7B">
        <w:rPr>
          <w:rFonts w:ascii="Times New Roman" w:eastAsia="MS Mincho" w:hAnsi="Times New Roman"/>
          <w:spacing w:val="-10"/>
          <w:sz w:val="24"/>
          <w:szCs w:val="24"/>
        </w:rPr>
        <w:t>;</w:t>
      </w:r>
    </w:p>
    <w:p w14:paraId="29A430C5" w14:textId="49C87E4B" w:rsidR="00432C53" w:rsidRPr="003E7E7B" w:rsidRDefault="00E41B67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eastAsia="MS Mincho" w:hAnsi="Times New Roman"/>
          <w:spacing w:val="-10"/>
          <w:sz w:val="24"/>
          <w:szCs w:val="24"/>
        </w:rPr>
        <w:t>подтвержденный аккаунт игрока на</w:t>
      </w:r>
      <w:r w:rsidR="00C663ED"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сайте </w:t>
      </w:r>
      <w:hyperlink r:id="rId10" w:history="1">
        <w:r w:rsidR="00432C53" w:rsidRPr="003E7E7B">
          <w:rPr>
            <w:rStyle w:val="a6"/>
            <w:rFonts w:ascii="Times New Roman" w:eastAsia="MS Mincho" w:hAnsi="Times New Roman"/>
            <w:spacing w:val="-10"/>
            <w:sz w:val="24"/>
            <w:szCs w:val="24"/>
          </w:rPr>
          <w:t>https://play.fiba3x3.com</w:t>
        </w:r>
      </w:hyperlink>
      <w:r w:rsidRPr="003E7E7B">
        <w:rPr>
          <w:rFonts w:ascii="Times New Roman" w:eastAsia="MS Mincho" w:hAnsi="Times New Roman"/>
          <w:spacing w:val="-10"/>
          <w:sz w:val="24"/>
          <w:szCs w:val="24"/>
        </w:rPr>
        <w:t>;</w:t>
      </w:r>
    </w:p>
    <w:p w14:paraId="63445859" w14:textId="77777777" w:rsidR="00432C53" w:rsidRPr="003E7E7B" w:rsidRDefault="0035789C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eastAsia="MS Mincho" w:hAnsi="Times New Roman"/>
          <w:spacing w:val="-10"/>
          <w:sz w:val="24"/>
          <w:szCs w:val="24"/>
        </w:rPr>
        <w:t>надлежащим образом оформленная</w:t>
      </w:r>
      <w:r w:rsidR="004C5CA6"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заявка</w:t>
      </w:r>
      <w:r w:rsidR="00C71607"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, </w:t>
      </w:r>
      <w:r w:rsidR="004C5CA6"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либо техническая заявка на </w:t>
      </w:r>
      <w:r w:rsidR="00C71607" w:rsidRPr="003E7E7B">
        <w:rPr>
          <w:rFonts w:ascii="Times New Roman" w:eastAsia="MS Mincho" w:hAnsi="Times New Roman"/>
          <w:spacing w:val="-10"/>
          <w:sz w:val="24"/>
          <w:szCs w:val="24"/>
        </w:rPr>
        <w:t>тур.</w:t>
      </w:r>
      <w:r w:rsidR="007B201A" w:rsidRPr="003E7E7B">
        <w:rPr>
          <w:rFonts w:ascii="Times New Roman" w:eastAsia="MS Mincho" w:hAnsi="Times New Roman"/>
          <w:spacing w:val="-10"/>
          <w:sz w:val="24"/>
          <w:szCs w:val="24"/>
        </w:rPr>
        <w:t xml:space="preserve"> </w:t>
      </w:r>
    </w:p>
    <w:p w14:paraId="6E40F3E0" w14:textId="77777777" w:rsidR="00432C53" w:rsidRPr="003E7E7B" w:rsidRDefault="0035789C" w:rsidP="000D4B2F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b/>
          <w:sz w:val="24"/>
          <w:szCs w:val="24"/>
          <w:lang w:val="x-none" w:eastAsia="x-none"/>
        </w:rPr>
        <w:t>Команды</w:t>
      </w:r>
      <w:r w:rsidR="00432C53" w:rsidRPr="003E7E7B">
        <w:rPr>
          <w:rFonts w:ascii="Times New Roman" w:hAnsi="Times New Roman"/>
          <w:b/>
          <w:sz w:val="24"/>
          <w:szCs w:val="24"/>
          <w:lang w:eastAsia="x-none"/>
        </w:rPr>
        <w:t>:</w:t>
      </w:r>
    </w:p>
    <w:p w14:paraId="7E945D55" w14:textId="77777777" w:rsidR="00432C53" w:rsidRPr="003E7E7B" w:rsidRDefault="00E41B67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val="x-none" w:eastAsia="x-none"/>
        </w:rPr>
        <w:t>Состав каждой команды: в  заявку</w:t>
      </w:r>
      <w:r w:rsidR="00020799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20799" w:rsidRPr="003E7E7B">
        <w:rPr>
          <w:rFonts w:ascii="Times New Roman" w:hAnsi="Times New Roman"/>
          <w:sz w:val="24"/>
          <w:szCs w:val="24"/>
          <w:lang w:eastAsia="x-none"/>
        </w:rPr>
        <w:t xml:space="preserve">на </w:t>
      </w:r>
      <w:r w:rsidR="004C241D" w:rsidRPr="003E7E7B">
        <w:rPr>
          <w:rFonts w:ascii="Times New Roman" w:hAnsi="Times New Roman"/>
          <w:sz w:val="24"/>
          <w:szCs w:val="24"/>
          <w:lang w:eastAsia="x-none"/>
        </w:rPr>
        <w:t>Соревнования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может быть внесено не более 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>8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человек (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>7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игроков и 1 сопровождающий (тренер). </w:t>
      </w:r>
      <w:r w:rsidR="00020799" w:rsidRPr="003E7E7B">
        <w:rPr>
          <w:rFonts w:ascii="Times New Roman" w:hAnsi="Times New Roman"/>
          <w:sz w:val="24"/>
          <w:szCs w:val="24"/>
          <w:lang w:eastAsia="x-none"/>
        </w:rPr>
        <w:t>Ми</w:t>
      </w:r>
      <w:r w:rsidR="008B412A" w:rsidRPr="003E7E7B">
        <w:rPr>
          <w:rFonts w:ascii="Times New Roman" w:hAnsi="Times New Roman"/>
          <w:sz w:val="24"/>
          <w:szCs w:val="24"/>
          <w:lang w:eastAsia="x-none"/>
        </w:rPr>
        <w:t xml:space="preserve">нимальное количество игроков в </w:t>
      </w:r>
      <w:r w:rsidR="00020799" w:rsidRPr="003E7E7B">
        <w:rPr>
          <w:rFonts w:ascii="Times New Roman" w:hAnsi="Times New Roman"/>
          <w:sz w:val="24"/>
          <w:szCs w:val="24"/>
          <w:lang w:eastAsia="x-none"/>
        </w:rPr>
        <w:t xml:space="preserve">заявке на </w:t>
      </w:r>
      <w:r w:rsidR="004C241D" w:rsidRPr="003E7E7B">
        <w:rPr>
          <w:rFonts w:ascii="Times New Roman" w:hAnsi="Times New Roman"/>
          <w:sz w:val="24"/>
          <w:szCs w:val="24"/>
          <w:lang w:eastAsia="x-none"/>
        </w:rPr>
        <w:t>Соревнования</w:t>
      </w:r>
      <w:r w:rsidR="00020799" w:rsidRPr="003E7E7B">
        <w:rPr>
          <w:rFonts w:ascii="Times New Roman" w:hAnsi="Times New Roman"/>
          <w:sz w:val="24"/>
          <w:szCs w:val="24"/>
          <w:lang w:eastAsia="x-none"/>
        </w:rPr>
        <w:t xml:space="preserve"> - 4 (четыре).</w:t>
      </w:r>
    </w:p>
    <w:p w14:paraId="6333DE7A" w14:textId="77777777" w:rsidR="00432C53" w:rsidRPr="003E7E7B" w:rsidRDefault="00020799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В</w:t>
      </w:r>
      <w:r w:rsidR="00E41B67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каждом </w:t>
      </w:r>
      <w:r w:rsidR="00D43067" w:rsidRPr="003E7E7B">
        <w:rPr>
          <w:rFonts w:ascii="Times New Roman" w:hAnsi="Times New Roman"/>
          <w:sz w:val="24"/>
          <w:szCs w:val="24"/>
          <w:lang w:eastAsia="x-none"/>
        </w:rPr>
        <w:t xml:space="preserve">туре Отборочного этапа, а также в Финальном </w:t>
      </w:r>
      <w:r w:rsidR="004C5F8D" w:rsidRPr="003E7E7B">
        <w:rPr>
          <w:rFonts w:ascii="Times New Roman" w:hAnsi="Times New Roman"/>
          <w:sz w:val="24"/>
          <w:szCs w:val="24"/>
          <w:lang w:eastAsia="x-none"/>
        </w:rPr>
        <w:t>этапе</w:t>
      </w:r>
      <w:r w:rsidR="00E41B67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соревнований могут участвовать 5 человек (4 </w:t>
      </w:r>
      <w:r w:rsidRPr="003E7E7B">
        <w:rPr>
          <w:rFonts w:ascii="Times New Roman" w:hAnsi="Times New Roman"/>
          <w:sz w:val="24"/>
          <w:szCs w:val="24"/>
          <w:lang w:eastAsia="x-none"/>
        </w:rPr>
        <w:t>игрок</w:t>
      </w:r>
      <w:r w:rsidR="00E41B67" w:rsidRPr="003E7E7B">
        <w:rPr>
          <w:rFonts w:ascii="Times New Roman" w:hAnsi="Times New Roman"/>
          <w:sz w:val="24"/>
          <w:szCs w:val="24"/>
          <w:lang w:val="x-none" w:eastAsia="x-none"/>
        </w:rPr>
        <w:t>а, 1 сопровождающий (тренер) из числа включенных в заявку</w:t>
      </w:r>
      <w:r w:rsidR="004C241D" w:rsidRPr="003E7E7B">
        <w:rPr>
          <w:rFonts w:ascii="Times New Roman" w:hAnsi="Times New Roman"/>
          <w:sz w:val="24"/>
          <w:szCs w:val="24"/>
          <w:lang w:eastAsia="x-none"/>
        </w:rPr>
        <w:t xml:space="preserve"> на Соревнования</w:t>
      </w:r>
      <w:r w:rsidR="00E41B67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. Минимальное количество игроков в </w:t>
      </w:r>
      <w:r w:rsidRPr="003E7E7B">
        <w:rPr>
          <w:rFonts w:ascii="Times New Roman" w:hAnsi="Times New Roman"/>
          <w:sz w:val="24"/>
          <w:szCs w:val="24"/>
          <w:lang w:eastAsia="x-none"/>
        </w:rPr>
        <w:t xml:space="preserve">технической </w:t>
      </w:r>
      <w:r w:rsidR="00E41B67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заявке </w:t>
      </w:r>
      <w:r w:rsidRPr="003E7E7B">
        <w:rPr>
          <w:rFonts w:ascii="Times New Roman" w:hAnsi="Times New Roman"/>
          <w:sz w:val="24"/>
          <w:szCs w:val="24"/>
          <w:lang w:eastAsia="x-none"/>
        </w:rPr>
        <w:t xml:space="preserve">на </w:t>
      </w:r>
      <w:r w:rsidR="00D43067" w:rsidRPr="003E7E7B">
        <w:rPr>
          <w:rFonts w:ascii="Times New Roman" w:hAnsi="Times New Roman"/>
          <w:sz w:val="24"/>
          <w:szCs w:val="24"/>
          <w:lang w:eastAsia="x-none"/>
        </w:rPr>
        <w:t>тур</w:t>
      </w:r>
      <w:r w:rsidRPr="003E7E7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E41B67" w:rsidRPr="003E7E7B">
        <w:rPr>
          <w:rFonts w:ascii="Times New Roman" w:hAnsi="Times New Roman"/>
          <w:sz w:val="24"/>
          <w:szCs w:val="24"/>
          <w:lang w:val="x-none" w:eastAsia="x-none"/>
        </w:rPr>
        <w:t>- 3 (три).</w:t>
      </w:r>
      <w:r w:rsidR="00E348D9" w:rsidRPr="003E7E7B">
        <w:rPr>
          <w:rFonts w:ascii="Times New Roman" w:hAnsi="Times New Roman"/>
          <w:sz w:val="24"/>
          <w:szCs w:val="24"/>
          <w:lang w:eastAsia="x-none"/>
        </w:rPr>
        <w:t xml:space="preserve"> Замена игроков в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 xml:space="preserve"> ходе</w:t>
      </w:r>
      <w:r w:rsidR="00E348D9" w:rsidRPr="003E7E7B">
        <w:rPr>
          <w:rFonts w:ascii="Times New Roman" w:hAnsi="Times New Roman"/>
          <w:sz w:val="24"/>
          <w:szCs w:val="24"/>
          <w:lang w:eastAsia="x-none"/>
        </w:rPr>
        <w:t xml:space="preserve"> тура не допускается.</w:t>
      </w:r>
    </w:p>
    <w:p w14:paraId="2B0E0536" w14:textId="77777777" w:rsidR="00907116" w:rsidRPr="003E7E7B" w:rsidRDefault="00FD45D9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Для участия в соревнованиях ООВО может выставить </w:t>
      </w:r>
      <w:r w:rsidR="00432C53" w:rsidRPr="003E7E7B">
        <w:rPr>
          <w:rFonts w:ascii="Times New Roman" w:hAnsi="Times New Roman"/>
          <w:sz w:val="24"/>
          <w:szCs w:val="24"/>
          <w:lang w:eastAsia="x-none"/>
        </w:rPr>
        <w:t>неограниченное количество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>команд</w:t>
      </w:r>
      <w:r w:rsidR="00432C53" w:rsidRPr="003E7E7B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>при условии оплаты взноса за участие каждой команды</w:t>
      </w:r>
      <w:r w:rsidRPr="003E7E7B">
        <w:rPr>
          <w:rFonts w:ascii="Times New Roman" w:hAnsi="Times New Roman"/>
          <w:sz w:val="24"/>
          <w:szCs w:val="24"/>
          <w:lang w:eastAsia="x-none"/>
        </w:rPr>
        <w:t>.</w:t>
      </w:r>
      <w:r w:rsidR="00A34CAE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14:paraId="0701BD63" w14:textId="77777777" w:rsidR="00907116" w:rsidRPr="003E7E7B" w:rsidRDefault="0035789C" w:rsidP="000D4B2F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b/>
          <w:sz w:val="24"/>
          <w:szCs w:val="24"/>
          <w:lang w:val="x-none" w:eastAsia="x-none"/>
        </w:rPr>
        <w:t>Заявка</w:t>
      </w:r>
    </w:p>
    <w:p w14:paraId="438A73DB" w14:textId="77777777" w:rsidR="00907116" w:rsidRPr="003E7E7B" w:rsidRDefault="0035789C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Для получения допуска к участию в </w:t>
      </w:r>
      <w:r w:rsidR="00351595" w:rsidRPr="003E7E7B">
        <w:rPr>
          <w:rFonts w:ascii="Times New Roman" w:hAnsi="Times New Roman"/>
          <w:sz w:val="24"/>
          <w:szCs w:val="24"/>
          <w:lang w:eastAsia="x-none"/>
        </w:rPr>
        <w:t>С</w:t>
      </w:r>
      <w:r w:rsidRPr="003E7E7B">
        <w:rPr>
          <w:rFonts w:ascii="Times New Roman" w:hAnsi="Times New Roman"/>
          <w:sz w:val="24"/>
          <w:szCs w:val="24"/>
          <w:lang w:eastAsia="x-none"/>
        </w:rPr>
        <w:t xml:space="preserve">оревнованиях 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>каждая команда должна подать свои заявки в элек</w:t>
      </w:r>
      <w:r w:rsidR="00661CC6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тронном виде на сайте </w:t>
      </w:r>
      <w:r w:rsidR="00907116" w:rsidRPr="003E7E7B">
        <w:rPr>
          <w:rFonts w:ascii="Times New Roman" w:hAnsi="Times New Roman"/>
          <w:sz w:val="24"/>
          <w:szCs w:val="24"/>
          <w:lang w:eastAsia="x-none"/>
        </w:rPr>
        <w:t xml:space="preserve">статистики </w:t>
      </w:r>
      <w:r w:rsidR="00661CC6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МРО РССС 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>с занесением всех данных по своим студентам-спортсменам</w:t>
      </w:r>
      <w:r w:rsidR="00907116" w:rsidRPr="003E7E7B">
        <w:rPr>
          <w:rFonts w:ascii="Times New Roman" w:hAnsi="Times New Roman"/>
          <w:sz w:val="24"/>
          <w:szCs w:val="24"/>
          <w:lang w:eastAsia="x-none"/>
        </w:rPr>
        <w:t>. П</w:t>
      </w:r>
      <w:r w:rsidR="000E6258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осле </w:t>
      </w:r>
      <w:r w:rsidR="00907116" w:rsidRPr="003E7E7B">
        <w:rPr>
          <w:rFonts w:ascii="Times New Roman" w:hAnsi="Times New Roman"/>
          <w:sz w:val="24"/>
          <w:szCs w:val="24"/>
          <w:lang w:eastAsia="x-none"/>
        </w:rPr>
        <w:t xml:space="preserve">оформления Именная заявка </w:t>
      </w:r>
      <w:r w:rsidR="000E6258" w:rsidRPr="003E7E7B">
        <w:rPr>
          <w:rFonts w:ascii="Times New Roman" w:hAnsi="Times New Roman"/>
          <w:sz w:val="24"/>
          <w:szCs w:val="24"/>
          <w:lang w:val="x-none" w:eastAsia="x-none"/>
        </w:rPr>
        <w:t>распечат</w:t>
      </w:r>
      <w:r w:rsidR="00907116" w:rsidRPr="003E7E7B">
        <w:rPr>
          <w:rFonts w:ascii="Times New Roman" w:hAnsi="Times New Roman"/>
          <w:sz w:val="24"/>
          <w:szCs w:val="24"/>
          <w:lang w:eastAsia="x-none"/>
        </w:rPr>
        <w:t>ывается</w:t>
      </w:r>
      <w:r w:rsidR="00351595" w:rsidRPr="003E7E7B">
        <w:rPr>
          <w:rFonts w:ascii="Times New Roman" w:hAnsi="Times New Roman"/>
          <w:sz w:val="24"/>
          <w:szCs w:val="24"/>
          <w:lang w:eastAsia="x-none"/>
        </w:rPr>
        <w:t>.</w:t>
      </w:r>
      <w:r w:rsidR="00351595" w:rsidRPr="003E7E7B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="00907116" w:rsidRPr="003E7E7B">
        <w:rPr>
          <w:rFonts w:ascii="Times New Roman" w:hAnsi="Times New Roman"/>
          <w:b/>
          <w:sz w:val="24"/>
          <w:szCs w:val="24"/>
          <w:lang w:eastAsia="x-none"/>
        </w:rPr>
        <w:t>Именная заявка</w:t>
      </w:r>
      <w:r w:rsidR="00351595" w:rsidRPr="003E7E7B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="00351595" w:rsidRPr="003E7E7B">
        <w:rPr>
          <w:rFonts w:ascii="Times New Roman" w:hAnsi="Times New Roman"/>
          <w:b/>
          <w:sz w:val="24"/>
          <w:szCs w:val="24"/>
          <w:lang w:eastAsia="x-none"/>
        </w:rPr>
        <w:t xml:space="preserve">заверяется </w:t>
      </w:r>
      <w:r w:rsidR="00907116" w:rsidRPr="003E7E7B">
        <w:rPr>
          <w:rFonts w:ascii="Times New Roman" w:hAnsi="Times New Roman"/>
          <w:b/>
          <w:sz w:val="24"/>
          <w:szCs w:val="24"/>
          <w:lang w:eastAsia="x-none"/>
        </w:rPr>
        <w:t>официальным представителем организации не ниже заведующего</w:t>
      </w:r>
      <w:r w:rsidR="00351595" w:rsidRPr="003E7E7B">
        <w:rPr>
          <w:rFonts w:ascii="Times New Roman" w:hAnsi="Times New Roman"/>
          <w:b/>
          <w:sz w:val="24"/>
          <w:szCs w:val="24"/>
          <w:lang w:eastAsia="x-none"/>
        </w:rPr>
        <w:t xml:space="preserve"> кафедры </w:t>
      </w:r>
      <w:r w:rsidR="00907116" w:rsidRPr="003E7E7B">
        <w:rPr>
          <w:rFonts w:ascii="Times New Roman" w:hAnsi="Times New Roman"/>
          <w:b/>
          <w:sz w:val="24"/>
          <w:szCs w:val="24"/>
          <w:lang w:eastAsia="x-none"/>
        </w:rPr>
        <w:t xml:space="preserve">физического воспитания </w:t>
      </w:r>
      <w:r w:rsidR="001A1440" w:rsidRPr="003E7E7B">
        <w:rPr>
          <w:rFonts w:ascii="Times New Roman" w:hAnsi="Times New Roman"/>
          <w:b/>
          <w:sz w:val="24"/>
          <w:szCs w:val="24"/>
          <w:lang w:eastAsia="x-none"/>
        </w:rPr>
        <w:t>ООВО</w:t>
      </w:r>
      <w:r w:rsidR="00907116" w:rsidRPr="003E7E7B">
        <w:rPr>
          <w:rFonts w:ascii="Times New Roman" w:hAnsi="Times New Roman"/>
          <w:b/>
          <w:sz w:val="24"/>
          <w:szCs w:val="24"/>
          <w:lang w:eastAsia="x-none"/>
        </w:rPr>
        <w:t>. Заявка</w:t>
      </w:r>
      <w:r w:rsidR="00351595" w:rsidRPr="003E7E7B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907116" w:rsidRPr="003E7E7B">
        <w:rPr>
          <w:rFonts w:ascii="Times New Roman" w:hAnsi="Times New Roman"/>
          <w:b/>
          <w:sz w:val="24"/>
          <w:szCs w:val="24"/>
          <w:lang w:val="x-none" w:eastAsia="x-none"/>
        </w:rPr>
        <w:t>долж</w:t>
      </w:r>
      <w:r w:rsidR="00907116" w:rsidRPr="003E7E7B">
        <w:rPr>
          <w:rFonts w:ascii="Times New Roman" w:hAnsi="Times New Roman"/>
          <w:b/>
          <w:sz w:val="24"/>
          <w:szCs w:val="24"/>
          <w:lang w:eastAsia="x-none"/>
        </w:rPr>
        <w:t>на</w:t>
      </w:r>
      <w:r w:rsidR="00351595" w:rsidRPr="003E7E7B">
        <w:rPr>
          <w:rFonts w:ascii="Times New Roman" w:hAnsi="Times New Roman"/>
          <w:b/>
          <w:sz w:val="24"/>
          <w:szCs w:val="24"/>
          <w:lang w:val="x-none" w:eastAsia="x-none"/>
        </w:rPr>
        <w:t xml:space="preserve"> быть</w:t>
      </w:r>
      <w:r w:rsidR="00351595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351595" w:rsidRPr="003E7E7B">
        <w:rPr>
          <w:rFonts w:ascii="Times New Roman" w:hAnsi="Times New Roman"/>
          <w:b/>
          <w:sz w:val="24"/>
          <w:szCs w:val="24"/>
          <w:lang w:val="x-none" w:eastAsia="x-none"/>
        </w:rPr>
        <w:t>заверен</w:t>
      </w:r>
      <w:r w:rsidR="00907116" w:rsidRPr="003E7E7B">
        <w:rPr>
          <w:rFonts w:ascii="Times New Roman" w:hAnsi="Times New Roman"/>
          <w:b/>
          <w:sz w:val="24"/>
          <w:szCs w:val="24"/>
          <w:lang w:eastAsia="x-none"/>
        </w:rPr>
        <w:t>а</w:t>
      </w:r>
      <w:r w:rsidR="00351595" w:rsidRPr="003E7E7B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="00351595" w:rsidRPr="003E7E7B">
        <w:rPr>
          <w:rFonts w:ascii="Times New Roman" w:hAnsi="Times New Roman"/>
          <w:b/>
          <w:sz w:val="24"/>
          <w:szCs w:val="24"/>
          <w:lang w:eastAsia="x-none"/>
        </w:rPr>
        <w:t xml:space="preserve">подписью </w:t>
      </w:r>
      <w:r w:rsidR="00351595" w:rsidRPr="003E7E7B">
        <w:rPr>
          <w:rFonts w:ascii="Times New Roman" w:hAnsi="Times New Roman"/>
          <w:b/>
          <w:sz w:val="24"/>
          <w:szCs w:val="24"/>
          <w:lang w:val="x-none" w:eastAsia="x-none"/>
        </w:rPr>
        <w:t xml:space="preserve">врача и печатью медицинского учреждения, либо необходимо приложить к заявке действующие индивидуальные медицинские справки на всех игроков, </w:t>
      </w:r>
      <w:r w:rsidR="00907116" w:rsidRPr="003E7E7B">
        <w:rPr>
          <w:rFonts w:ascii="Times New Roman" w:hAnsi="Times New Roman"/>
          <w:b/>
          <w:sz w:val="24"/>
          <w:szCs w:val="24"/>
          <w:lang w:eastAsia="x-none"/>
        </w:rPr>
        <w:t>подтверждающие допуск к</w:t>
      </w:r>
      <w:r w:rsidR="00351595" w:rsidRPr="003E7E7B">
        <w:rPr>
          <w:rFonts w:ascii="Times New Roman" w:hAnsi="Times New Roman"/>
          <w:b/>
          <w:sz w:val="24"/>
          <w:szCs w:val="24"/>
          <w:lang w:val="x-none" w:eastAsia="x-none"/>
        </w:rPr>
        <w:t xml:space="preserve"> участи</w:t>
      </w:r>
      <w:r w:rsidR="00907116" w:rsidRPr="003E7E7B">
        <w:rPr>
          <w:rFonts w:ascii="Times New Roman" w:hAnsi="Times New Roman"/>
          <w:b/>
          <w:sz w:val="24"/>
          <w:szCs w:val="24"/>
          <w:lang w:eastAsia="x-none"/>
        </w:rPr>
        <w:t>ю</w:t>
      </w:r>
      <w:r w:rsidR="00351595" w:rsidRPr="003E7E7B">
        <w:rPr>
          <w:rFonts w:ascii="Times New Roman" w:hAnsi="Times New Roman"/>
          <w:b/>
          <w:sz w:val="24"/>
          <w:szCs w:val="24"/>
          <w:lang w:val="x-none" w:eastAsia="x-none"/>
        </w:rPr>
        <w:t xml:space="preserve"> в соревнованиях по</w:t>
      </w:r>
      <w:r w:rsidR="00351595" w:rsidRPr="003E7E7B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351595" w:rsidRPr="003E7E7B">
        <w:rPr>
          <w:rFonts w:ascii="Times New Roman" w:hAnsi="Times New Roman"/>
          <w:b/>
          <w:sz w:val="24"/>
          <w:szCs w:val="24"/>
          <w:lang w:val="x-none" w:eastAsia="x-none"/>
        </w:rPr>
        <w:t>баскетболу</w:t>
      </w:r>
      <w:r w:rsidR="00351595" w:rsidRPr="003E7E7B">
        <w:rPr>
          <w:rFonts w:ascii="Times New Roman" w:hAnsi="Times New Roman"/>
          <w:b/>
          <w:sz w:val="24"/>
          <w:szCs w:val="24"/>
          <w:lang w:eastAsia="x-none"/>
        </w:rPr>
        <w:t xml:space="preserve"> 3х3</w:t>
      </w:r>
      <w:r w:rsidR="00351595" w:rsidRPr="003E7E7B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14:paraId="5EC78496" w14:textId="7D17576F" w:rsidR="00007A62" w:rsidRPr="003E7E7B" w:rsidRDefault="00907116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Надлежащим образом оформленная Именная заявка</w:t>
      </w:r>
      <w:r w:rsidR="00CA15FE" w:rsidRPr="003E7E7B">
        <w:rPr>
          <w:rFonts w:ascii="Times New Roman" w:hAnsi="Times New Roman"/>
          <w:sz w:val="24"/>
          <w:szCs w:val="24"/>
          <w:lang w:eastAsia="x-none"/>
        </w:rPr>
        <w:t>, а также документы на каждого игрока, указанные в п.</w:t>
      </w:r>
      <w:r w:rsidR="003E7E7B" w:rsidRPr="003E7E7B">
        <w:rPr>
          <w:rFonts w:ascii="Times New Roman" w:hAnsi="Times New Roman"/>
          <w:sz w:val="24"/>
          <w:szCs w:val="24"/>
          <w:lang w:eastAsia="x-none"/>
        </w:rPr>
        <w:t xml:space="preserve"> 5.2.</w:t>
      </w:r>
      <w:r w:rsidR="0035789C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007A62" w:rsidRPr="003E7E7B">
        <w:rPr>
          <w:rFonts w:ascii="Times New Roman" w:hAnsi="Times New Roman"/>
          <w:sz w:val="24"/>
          <w:szCs w:val="24"/>
          <w:lang w:eastAsia="x-none"/>
        </w:rPr>
        <w:t>представляются тренером команды на мандатной комиссии.</w:t>
      </w:r>
    </w:p>
    <w:p w14:paraId="1D455821" w14:textId="77777777" w:rsidR="00007A62" w:rsidRPr="003E7E7B" w:rsidRDefault="00821ED8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Все игроки, внесенные в заявку, должны быть зарегистрированы в системе ФИБА 3х3 (иметь подтвержденный аккаунт на сайте https://play.fiba3x3.com) не позднее, </w:t>
      </w:r>
      <w:r w:rsidR="00007A62" w:rsidRPr="003E7E7B">
        <w:rPr>
          <w:rFonts w:ascii="Times New Roman" w:hAnsi="Times New Roman"/>
          <w:sz w:val="24"/>
          <w:szCs w:val="24"/>
          <w:lang w:val="x-none" w:eastAsia="x-none"/>
        </w:rPr>
        <w:t>чем за 3 дня до начала турнира.</w:t>
      </w:r>
    </w:p>
    <w:p w14:paraId="1F7B5C3E" w14:textId="77777777" w:rsidR="00007A62" w:rsidRPr="003E7E7B" w:rsidRDefault="00CA15FE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Все команды, участвующие в Финальном этапе, должны заполнить</w:t>
      </w:r>
      <w:r w:rsidR="00D43067" w:rsidRPr="003E7E7B">
        <w:rPr>
          <w:rFonts w:ascii="Times New Roman" w:hAnsi="Times New Roman"/>
          <w:sz w:val="24"/>
          <w:szCs w:val="24"/>
          <w:lang w:eastAsia="x-none"/>
        </w:rPr>
        <w:t xml:space="preserve"> форму на сайте АСБ: </w:t>
      </w:r>
      <w:r w:rsidR="007B201A" w:rsidRPr="003E7E7B">
        <w:rPr>
          <w:rFonts w:ascii="Times New Roman" w:hAnsi="Times New Roman"/>
          <w:sz w:val="24"/>
          <w:szCs w:val="24"/>
          <w:lang w:eastAsia="x-none"/>
        </w:rPr>
        <w:t>3</w:t>
      </w:r>
      <w:r w:rsidR="007B201A" w:rsidRPr="003E7E7B">
        <w:rPr>
          <w:rFonts w:ascii="Times New Roman" w:hAnsi="Times New Roman"/>
          <w:sz w:val="24"/>
          <w:szCs w:val="24"/>
          <w:lang w:val="en-US" w:eastAsia="x-none"/>
        </w:rPr>
        <w:t>x</w:t>
      </w:r>
      <w:r w:rsidR="007B201A" w:rsidRPr="003E7E7B">
        <w:rPr>
          <w:rFonts w:ascii="Times New Roman" w:hAnsi="Times New Roman"/>
          <w:sz w:val="24"/>
          <w:szCs w:val="24"/>
          <w:lang w:eastAsia="x-none"/>
        </w:rPr>
        <w:t>3.</w:t>
      </w:r>
      <w:r w:rsidR="007B201A" w:rsidRPr="003E7E7B">
        <w:rPr>
          <w:rFonts w:ascii="Times New Roman" w:hAnsi="Times New Roman"/>
          <w:sz w:val="24"/>
          <w:szCs w:val="24"/>
          <w:lang w:val="en-US" w:eastAsia="x-none"/>
        </w:rPr>
        <w:t>asbasket</w:t>
      </w:r>
      <w:r w:rsidR="007B201A" w:rsidRPr="003E7E7B">
        <w:rPr>
          <w:rFonts w:ascii="Times New Roman" w:hAnsi="Times New Roman"/>
          <w:sz w:val="24"/>
          <w:szCs w:val="24"/>
          <w:lang w:eastAsia="x-none"/>
        </w:rPr>
        <w:t>.</w:t>
      </w:r>
      <w:r w:rsidR="007B201A" w:rsidRPr="003E7E7B">
        <w:rPr>
          <w:rFonts w:ascii="Times New Roman" w:hAnsi="Times New Roman"/>
          <w:sz w:val="24"/>
          <w:szCs w:val="24"/>
          <w:lang w:val="en-US" w:eastAsia="x-none"/>
        </w:rPr>
        <w:t>ru</w:t>
      </w:r>
      <w:r w:rsidR="007B201A" w:rsidRPr="003E7E7B">
        <w:rPr>
          <w:rFonts w:ascii="Times New Roman" w:hAnsi="Times New Roman"/>
          <w:sz w:val="24"/>
          <w:szCs w:val="24"/>
          <w:lang w:eastAsia="x-none"/>
        </w:rPr>
        <w:t>/</w:t>
      </w:r>
      <w:r w:rsidR="007B201A" w:rsidRPr="003E7E7B">
        <w:rPr>
          <w:rFonts w:ascii="Times New Roman" w:hAnsi="Times New Roman"/>
          <w:sz w:val="24"/>
          <w:szCs w:val="24"/>
          <w:lang w:val="en-US" w:eastAsia="x-none"/>
        </w:rPr>
        <w:t>zayavis</w:t>
      </w:r>
      <w:r w:rsidR="007B201A" w:rsidRPr="003E7E7B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4B4D593A" w14:textId="0F333FAF" w:rsidR="00EC25BE" w:rsidRPr="00EC25BE" w:rsidRDefault="0035789C" w:rsidP="000D4B2F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b/>
          <w:bCs/>
          <w:sz w:val="24"/>
          <w:szCs w:val="24"/>
          <w:lang w:val="x-none" w:eastAsia="x-none"/>
        </w:rPr>
        <w:t>Время, место и система проведения соревнований</w:t>
      </w:r>
      <w:r w:rsidR="000E6258" w:rsidRPr="003E7E7B">
        <w:rPr>
          <w:rFonts w:ascii="Times New Roman" w:hAnsi="Times New Roman"/>
          <w:b/>
          <w:sz w:val="24"/>
          <w:szCs w:val="24"/>
          <w:lang w:val="x-none" w:eastAsia="x-none"/>
        </w:rPr>
        <w:t>.</w:t>
      </w:r>
    </w:p>
    <w:p w14:paraId="2AF8DF38" w14:textId="4439A924" w:rsidR="00007A62" w:rsidRPr="003E7E7B" w:rsidRDefault="00821ED8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Соревнования проводятся на площадках г. Москвы и в спортивных залах </w:t>
      </w:r>
      <w:r w:rsidR="006D6ECE" w:rsidRPr="003E7E7B">
        <w:rPr>
          <w:rFonts w:ascii="Times New Roman" w:hAnsi="Times New Roman"/>
          <w:sz w:val="24"/>
          <w:szCs w:val="24"/>
          <w:lang w:eastAsia="x-none"/>
        </w:rPr>
        <w:t>ООВО</w:t>
      </w:r>
      <w:r w:rsidR="00007A62" w:rsidRPr="003E7E7B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14:paraId="520592B5" w14:textId="77777777" w:rsidR="00007A62" w:rsidRPr="003E7E7B" w:rsidRDefault="00821ED8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val="x-none" w:eastAsia="x-none"/>
        </w:rPr>
        <w:t>На отборочном этапе</w:t>
      </w:r>
      <w:r w:rsidR="00161A01" w:rsidRPr="003E7E7B">
        <w:rPr>
          <w:rFonts w:ascii="Times New Roman" w:hAnsi="Times New Roman"/>
          <w:sz w:val="24"/>
          <w:szCs w:val="24"/>
          <w:lang w:eastAsia="x-none"/>
        </w:rPr>
        <w:t xml:space="preserve"> в каждом туре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все заявившиеся команды делятся на группы 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>по 4-6 команд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970198" w:rsidRPr="003E7E7B">
        <w:rPr>
          <w:rFonts w:ascii="Times New Roman" w:hAnsi="Times New Roman"/>
          <w:sz w:val="24"/>
          <w:szCs w:val="24"/>
          <w:lang w:val="x-none" w:eastAsia="x-none"/>
        </w:rPr>
        <w:t>Группы формируются по спортивному принципу. Для первого тура команды распределяются в группы по результатам прошедшего сезона. Для второго тура – по результатам первого тура. Для третьего тура – по результатам второго тура.</w:t>
      </w:r>
    </w:p>
    <w:p w14:paraId="7F001001" w14:textId="77777777" w:rsidR="00007A62" w:rsidRPr="003E7E7B" w:rsidRDefault="00821ED8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val="x-none" w:eastAsia="x-none"/>
        </w:rPr>
        <w:t>В каждом туре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 xml:space="preserve"> отборочного этапа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команды играют 3-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>4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матч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>а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>К</w:t>
      </w:r>
      <w:r w:rsidR="00CB2BE2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роме игр в группах, возможно проведение игр по системе плей-офф. </w:t>
      </w:r>
    </w:p>
    <w:p w14:paraId="03D33288" w14:textId="77777777" w:rsidR="00007A62" w:rsidRPr="003E7E7B" w:rsidRDefault="00CB2BE2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В</w:t>
      </w:r>
      <w:r w:rsidR="00821ED8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Финальн</w:t>
      </w:r>
      <w:r w:rsidRPr="003E7E7B">
        <w:rPr>
          <w:rFonts w:ascii="Times New Roman" w:hAnsi="Times New Roman"/>
          <w:sz w:val="24"/>
          <w:szCs w:val="24"/>
          <w:lang w:eastAsia="x-none"/>
        </w:rPr>
        <w:t>ый</w:t>
      </w:r>
      <w:r w:rsidR="00821ED8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этап</w:t>
      </w:r>
      <w:r w:rsidR="0032663F" w:rsidRPr="003E7E7B">
        <w:rPr>
          <w:rFonts w:ascii="Times New Roman" w:hAnsi="Times New Roman"/>
          <w:sz w:val="24"/>
          <w:szCs w:val="24"/>
          <w:lang w:eastAsia="x-none"/>
        </w:rPr>
        <w:t xml:space="preserve"> команды отбираются по следующим критериям классификации (в порядке убывания приоритета):</w:t>
      </w:r>
    </w:p>
    <w:p w14:paraId="5E1419E3" w14:textId="77777777" w:rsidR="00007A62" w:rsidRPr="003E7E7B" w:rsidRDefault="0032663F" w:rsidP="000D4B2F">
      <w:pPr>
        <w:pStyle w:val="af0"/>
        <w:keepNext/>
        <w:keepLines/>
        <w:numPr>
          <w:ilvl w:val="3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б</w:t>
      </w:r>
      <w:r w:rsidR="00970198" w:rsidRPr="003E7E7B">
        <w:rPr>
          <w:rFonts w:ascii="Times New Roman" w:hAnsi="Times New Roman"/>
          <w:sz w:val="24"/>
          <w:szCs w:val="24"/>
          <w:lang w:eastAsia="x-none"/>
        </w:rPr>
        <w:t>ольшее количество туровых очков, набранных в отборочных турах (Приложение № 1);</w:t>
      </w:r>
    </w:p>
    <w:p w14:paraId="563D8CE4" w14:textId="77777777" w:rsidR="00007A62" w:rsidRPr="003E7E7B" w:rsidRDefault="0032663F" w:rsidP="000D4B2F">
      <w:pPr>
        <w:pStyle w:val="af0"/>
        <w:keepNext/>
        <w:keepLines/>
        <w:numPr>
          <w:ilvl w:val="3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большее количество побед;</w:t>
      </w:r>
    </w:p>
    <w:p w14:paraId="5A49ED74" w14:textId="77777777" w:rsidR="00007A62" w:rsidRPr="003E7E7B" w:rsidRDefault="0032663F" w:rsidP="000D4B2F">
      <w:pPr>
        <w:pStyle w:val="af0"/>
        <w:keepNext/>
        <w:keepLines/>
        <w:numPr>
          <w:ilvl w:val="3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большая средняя результативность команды;</w:t>
      </w:r>
    </w:p>
    <w:p w14:paraId="4E54B9FC" w14:textId="77777777" w:rsidR="00007A62" w:rsidRPr="003E7E7B" w:rsidRDefault="0032663F" w:rsidP="000D4B2F">
      <w:pPr>
        <w:pStyle w:val="af0"/>
        <w:keepNext/>
        <w:keepLines/>
        <w:numPr>
          <w:ilvl w:val="3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ФИБА3х3-рейтинг команды;</w:t>
      </w:r>
    </w:p>
    <w:p w14:paraId="7E44BE09" w14:textId="77777777" w:rsidR="00007A62" w:rsidRPr="003E7E7B" w:rsidRDefault="0032663F" w:rsidP="000D4B2F">
      <w:pPr>
        <w:pStyle w:val="af0"/>
        <w:keepNext/>
        <w:keepLines/>
        <w:numPr>
          <w:ilvl w:val="3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жребий.</w:t>
      </w:r>
    </w:p>
    <w:p w14:paraId="71D1AE0E" w14:textId="77777777" w:rsidR="00007A62" w:rsidRPr="003E7E7B" w:rsidRDefault="00821ED8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val="x-none" w:eastAsia="x-none"/>
        </w:rPr>
        <w:lastRenderedPageBreak/>
        <w:t>В финальном этапе участвуют 1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>2</w:t>
      </w:r>
      <w:r w:rsidR="00007A62"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сильнейших 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>мужских и 1</w:t>
      </w:r>
      <w:r w:rsidR="00CB2BE2" w:rsidRPr="003E7E7B">
        <w:rPr>
          <w:rFonts w:ascii="Times New Roman" w:hAnsi="Times New Roman"/>
          <w:sz w:val="24"/>
          <w:szCs w:val="24"/>
          <w:lang w:eastAsia="x-none"/>
        </w:rPr>
        <w:t>2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сильнейших женских команд. </w:t>
      </w:r>
      <w:r w:rsidR="00E22F53" w:rsidRPr="003E7E7B">
        <w:rPr>
          <w:rFonts w:ascii="Times New Roman" w:hAnsi="Times New Roman"/>
          <w:sz w:val="24"/>
          <w:szCs w:val="24"/>
          <w:lang w:eastAsia="x-none"/>
        </w:rPr>
        <w:t>12 команд распределяются на 4 группы по 3 команды. Команды, занявшие 1-2 места в группах</w:t>
      </w:r>
      <w:r w:rsidR="00161A01" w:rsidRPr="003E7E7B">
        <w:rPr>
          <w:rFonts w:ascii="Times New Roman" w:hAnsi="Times New Roman"/>
          <w:sz w:val="24"/>
          <w:szCs w:val="24"/>
          <w:lang w:eastAsia="x-none"/>
        </w:rPr>
        <w:t>,</w:t>
      </w:r>
      <w:r w:rsidR="00E22F53" w:rsidRPr="003E7E7B">
        <w:rPr>
          <w:rFonts w:ascii="Times New Roman" w:hAnsi="Times New Roman"/>
          <w:sz w:val="24"/>
          <w:szCs w:val="24"/>
          <w:lang w:eastAsia="x-none"/>
        </w:rPr>
        <w:t xml:space="preserve"> выходят в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плей-офф. </w:t>
      </w:r>
      <w:r w:rsidR="0017492A" w:rsidRPr="003E7E7B">
        <w:rPr>
          <w:rFonts w:ascii="Times New Roman" w:hAnsi="Times New Roman"/>
          <w:sz w:val="24"/>
          <w:szCs w:val="24"/>
          <w:lang w:eastAsia="x-none"/>
        </w:rPr>
        <w:t xml:space="preserve">(Приложение № </w:t>
      </w:r>
      <w:r w:rsidR="00B1641E" w:rsidRPr="003E7E7B">
        <w:rPr>
          <w:rFonts w:ascii="Times New Roman" w:hAnsi="Times New Roman"/>
          <w:sz w:val="24"/>
          <w:szCs w:val="24"/>
          <w:lang w:eastAsia="x-none"/>
        </w:rPr>
        <w:t>2</w:t>
      </w:r>
      <w:r w:rsidR="0017492A" w:rsidRPr="003E7E7B">
        <w:rPr>
          <w:rFonts w:ascii="Times New Roman" w:hAnsi="Times New Roman"/>
          <w:sz w:val="24"/>
          <w:szCs w:val="24"/>
          <w:lang w:eastAsia="x-none"/>
        </w:rPr>
        <w:t>).</w:t>
      </w:r>
    </w:p>
    <w:p w14:paraId="124107DD" w14:textId="77777777" w:rsidR="003E7E7B" w:rsidRPr="003E7E7B" w:rsidRDefault="00821ED8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Команды </w:t>
      </w:r>
      <w:r w:rsidR="002407EB" w:rsidRPr="003E7E7B">
        <w:rPr>
          <w:rFonts w:ascii="Times New Roman" w:hAnsi="Times New Roman"/>
          <w:sz w:val="24"/>
          <w:szCs w:val="24"/>
          <w:lang w:eastAsia="x-none"/>
        </w:rPr>
        <w:t>ООВО</w:t>
      </w:r>
      <w:r w:rsidR="00007A62" w:rsidRPr="003E7E7B">
        <w:rPr>
          <w:rFonts w:ascii="Times New Roman" w:hAnsi="Times New Roman"/>
          <w:sz w:val="24"/>
          <w:szCs w:val="24"/>
          <w:lang w:val="x-none" w:eastAsia="x-none"/>
        </w:rPr>
        <w:t>, не принявшие участие в п</w:t>
      </w:r>
      <w:r w:rsidR="003E7E7B">
        <w:rPr>
          <w:rFonts w:ascii="Times New Roman" w:hAnsi="Times New Roman"/>
          <w:sz w:val="24"/>
          <w:szCs w:val="24"/>
          <w:lang w:eastAsia="x-none"/>
        </w:rPr>
        <w:t>ервом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этапе, ко </w:t>
      </w:r>
      <w:r w:rsidR="00007A62" w:rsidRPr="003E7E7B">
        <w:rPr>
          <w:rFonts w:ascii="Times New Roman" w:hAnsi="Times New Roman"/>
          <w:sz w:val="24"/>
          <w:szCs w:val="24"/>
          <w:lang w:eastAsia="x-none"/>
        </w:rPr>
        <w:t>второму</w:t>
      </w:r>
      <w:r w:rsidRPr="003E7E7B">
        <w:rPr>
          <w:rFonts w:ascii="Times New Roman" w:hAnsi="Times New Roman"/>
          <w:sz w:val="24"/>
          <w:szCs w:val="24"/>
          <w:lang w:val="x-none" w:eastAsia="x-none"/>
        </w:rPr>
        <w:t xml:space="preserve"> этапу не допускаются.</w:t>
      </w:r>
    </w:p>
    <w:p w14:paraId="71E70735" w14:textId="77777777" w:rsidR="003E7E7B" w:rsidRDefault="003E7E7B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</w:rPr>
        <w:t>Перед каждым туром Отборочного этапа, а также перед Финальным этапом команда предоставляет главному судье заявку на Соревнования и техническую заявку на данный тур.</w:t>
      </w:r>
    </w:p>
    <w:p w14:paraId="088CE228" w14:textId="77777777" w:rsidR="003E7E7B" w:rsidRDefault="003E7E7B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</w:rPr>
        <w:t>Только игроки, внесённые в техническую заявку на тур, могут принимать участие в данном туре. Замена игроков в рамках одного тура запрещена.</w:t>
      </w:r>
    </w:p>
    <w:p w14:paraId="24A58D89" w14:textId="06E489F3" w:rsidR="003E7E7B" w:rsidRPr="003E7E7B" w:rsidRDefault="003E7E7B" w:rsidP="000D4B2F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</w:rPr>
        <w:t>ТРЕБОВАНИЯ ДЛЯ ИГРОКОВ И КОМАНД В ИГРОВЫЕ ДНИ:</w:t>
      </w:r>
    </w:p>
    <w:p w14:paraId="7E3376A4" w14:textId="77777777" w:rsidR="003E7E7B" w:rsidRPr="003E7E7B" w:rsidRDefault="003E7E7B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</w:rPr>
        <w:t xml:space="preserve">Во время игрового дня каждый Игрок должен иметь при себе студенческий билет или справку из деканата предъявленную на мандатной комиссии и удостоверение личности с фотографией. Документы должны быть предоставлены Судье игры по первому требованию. </w:t>
      </w:r>
    </w:p>
    <w:p w14:paraId="675AB88A" w14:textId="6DB23F25" w:rsidR="003E7E7B" w:rsidRDefault="003E7E7B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sz w:val="24"/>
          <w:szCs w:val="24"/>
        </w:rPr>
        <w:t>Перед каждой игрой Капитан Команды вносит фамилии Игроков своей Команды в Протокол игры и ставит подпись в Протоколе игры напротив своей фамилии. Если это не сделано, Команда до игры не допускается.</w:t>
      </w:r>
    </w:p>
    <w:p w14:paraId="6A2D680C" w14:textId="71D78E59" w:rsidR="000D4B2F" w:rsidRPr="000D4B2F" w:rsidRDefault="000D4B2F" w:rsidP="000D4B2F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4B2F">
        <w:rPr>
          <w:rFonts w:ascii="Times New Roman" w:hAnsi="Times New Roman"/>
          <w:sz w:val="24"/>
          <w:szCs w:val="24"/>
        </w:rPr>
        <w:t>Каждая команда должна иметь 2 (два) комплекта игровой формы с номерами. Один комплект светлого цвета, второй - темного цвета. При возникновении спорной ситуации команда, указанная в расписании первой, играет в светлой форме, команда, указанная в расписании второй - в тёмной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B2F">
        <w:rPr>
          <w:rFonts w:ascii="Times New Roman" w:hAnsi="Times New Roman"/>
          <w:sz w:val="24"/>
          <w:szCs w:val="24"/>
        </w:rPr>
        <w:t xml:space="preserve">В случае если команда не может выполнить требования, указанные в </w:t>
      </w:r>
      <w:r>
        <w:rPr>
          <w:rFonts w:ascii="Times New Roman" w:hAnsi="Times New Roman"/>
          <w:sz w:val="24"/>
          <w:szCs w:val="24"/>
        </w:rPr>
        <w:t>выше такой команде</w:t>
      </w:r>
      <w:r w:rsidRPr="000D4B2F">
        <w:rPr>
          <w:rFonts w:ascii="Times New Roman" w:hAnsi="Times New Roman"/>
          <w:sz w:val="24"/>
          <w:szCs w:val="24"/>
        </w:rPr>
        <w:t xml:space="preserve"> засчитывается поражение "лишением права" (0:W).</w:t>
      </w:r>
    </w:p>
    <w:p w14:paraId="5A0A9176" w14:textId="77777777" w:rsidR="00007A62" w:rsidRPr="003E7E7B" w:rsidRDefault="000E6258" w:rsidP="003E7E7B">
      <w:pPr>
        <w:pStyle w:val="af0"/>
        <w:keepNext/>
        <w:keepLines/>
        <w:numPr>
          <w:ilvl w:val="0"/>
          <w:numId w:val="44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b/>
          <w:sz w:val="24"/>
          <w:szCs w:val="24"/>
          <w:lang w:val="x-none" w:eastAsia="x-none"/>
        </w:rPr>
        <w:t>МАНДАТНАЯ КОМИССИЯ</w:t>
      </w:r>
    </w:p>
    <w:p w14:paraId="1A840743" w14:textId="7369588A" w:rsidR="00297ACA" w:rsidRPr="003E7E7B" w:rsidRDefault="00CA15FE" w:rsidP="003E7E7B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E7B"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  <w:t xml:space="preserve">Мандатная комиссия </w:t>
      </w:r>
      <w:r w:rsidR="00297ACA" w:rsidRPr="003E7E7B"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  <w:t>проходит</w:t>
      </w:r>
      <w:r w:rsidRPr="003E7E7B">
        <w:rPr>
          <w:rFonts w:ascii="Times New Roman" w:hAnsi="Times New Roman"/>
          <w:b/>
          <w:sz w:val="24"/>
          <w:szCs w:val="24"/>
          <w:shd w:val="clear" w:color="auto" w:fill="FFFFFF"/>
          <w:lang w:val="x-none" w:eastAsia="x-none"/>
        </w:rPr>
        <w:t xml:space="preserve"> </w:t>
      </w:r>
      <w:r w:rsidR="00297ACA" w:rsidRPr="003E7E7B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  <w:lang w:eastAsia="x-none"/>
        </w:rPr>
        <w:t>«___»</w:t>
      </w:r>
      <w:r w:rsidR="00007A62" w:rsidRPr="003E7E7B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  <w:lang w:eastAsia="x-none"/>
        </w:rPr>
        <w:t>_________</w:t>
      </w:r>
      <w:r w:rsidR="00297ACA" w:rsidRPr="003E7E7B"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  <w:lang w:eastAsia="x-none"/>
        </w:rPr>
        <w:t>2023 г</w:t>
      </w:r>
      <w:r w:rsidR="00297ACA" w:rsidRPr="003E7E7B">
        <w:rPr>
          <w:rFonts w:ascii="Times New Roman" w:hAnsi="Times New Roman"/>
          <w:b/>
          <w:sz w:val="24"/>
          <w:szCs w:val="24"/>
          <w:shd w:val="clear" w:color="auto" w:fill="FFFFFF"/>
          <w:lang w:eastAsia="x-none"/>
        </w:rPr>
        <w:t xml:space="preserve">., с 10:00 до 16:00. Место проведения - </w:t>
      </w:r>
      <w:r w:rsidR="00007A62" w:rsidRPr="003E7E7B">
        <w:rPr>
          <w:rFonts w:ascii="Times New Roman" w:hAnsi="Times New Roman"/>
          <w:b/>
          <w:sz w:val="24"/>
          <w:szCs w:val="24"/>
          <w:shd w:val="clear" w:color="auto" w:fill="FFFFFF"/>
          <w:lang w:eastAsia="x-none"/>
        </w:rPr>
        <w:t xml:space="preserve">офис МРО РССС </w:t>
      </w:r>
      <w:r w:rsidR="00297ACA" w:rsidRPr="003E7E7B">
        <w:rPr>
          <w:rFonts w:ascii="Times New Roman" w:hAnsi="Times New Roman"/>
          <w:b/>
          <w:sz w:val="24"/>
          <w:szCs w:val="24"/>
          <w:shd w:val="clear" w:color="auto" w:fill="FFFFFF"/>
          <w:lang w:eastAsia="x-none"/>
        </w:rPr>
        <w:t xml:space="preserve">по адресу </w:t>
      </w:r>
      <w:r w:rsidR="00007A62" w:rsidRPr="003E7E7B">
        <w:rPr>
          <w:rFonts w:ascii="Times New Roman" w:hAnsi="Times New Roman"/>
          <w:b/>
          <w:sz w:val="24"/>
          <w:szCs w:val="24"/>
          <w:shd w:val="clear" w:color="auto" w:fill="FFFFFF"/>
          <w:lang w:eastAsia="x-none"/>
        </w:rPr>
        <w:t>г. Москва, ул. Красноказарменная 13 стр.5 корп. М.</w:t>
      </w:r>
    </w:p>
    <w:p w14:paraId="0C91A902" w14:textId="067BC6EE" w:rsidR="00297ACA" w:rsidRPr="003E7E7B" w:rsidRDefault="003E7E7B" w:rsidP="003E7E7B">
      <w:pPr>
        <w:pStyle w:val="af0"/>
        <w:keepNext/>
        <w:keepLines/>
        <w:numPr>
          <w:ilvl w:val="1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>В</w:t>
      </w:r>
      <w:r w:rsidR="00821ED8" w:rsidRPr="003E7E7B">
        <w:rPr>
          <w:rFonts w:ascii="Times New Roman" w:hAnsi="Times New Roman"/>
          <w:sz w:val="24"/>
          <w:szCs w:val="24"/>
          <w:lang w:eastAsia="x-none"/>
        </w:rPr>
        <w:t xml:space="preserve"> мандатную комиссию </w:t>
      </w:r>
      <w:r w:rsidR="00297ACA" w:rsidRPr="003E7E7B">
        <w:rPr>
          <w:rFonts w:ascii="Times New Roman" w:hAnsi="Times New Roman"/>
          <w:sz w:val="24"/>
          <w:szCs w:val="24"/>
          <w:lang w:eastAsia="x-none"/>
        </w:rPr>
        <w:t>тренер команды, указанный в заявке или иное уполномоченное тренером лицо, представляет следующие документы:</w:t>
      </w:r>
    </w:p>
    <w:p w14:paraId="4823107C" w14:textId="77777777" w:rsidR="00297ACA" w:rsidRPr="003E7E7B" w:rsidRDefault="00297ACA" w:rsidP="003E7E7B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2 экземпляра оформленной в соответствии с настоящим Положением Именной заявки;</w:t>
      </w:r>
    </w:p>
    <w:p w14:paraId="5E79C847" w14:textId="6A78ABDB" w:rsidR="000D4B2F" w:rsidRPr="000D4B2F" w:rsidRDefault="00E60C18" w:rsidP="003E7E7B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о</w:t>
      </w:r>
      <w:r w:rsidR="000D4B2F" w:rsidRPr="000D4B2F">
        <w:rPr>
          <w:rFonts w:ascii="Times New Roman" w:hAnsi="Times New Roman"/>
          <w:sz w:val="24"/>
          <w:szCs w:val="24"/>
          <w:lang w:eastAsia="x-none"/>
        </w:rPr>
        <w:t xml:space="preserve">ригинал медицинской справки подтверждающей допуск участника </w:t>
      </w:r>
      <w:r>
        <w:rPr>
          <w:rFonts w:ascii="Times New Roman" w:hAnsi="Times New Roman"/>
          <w:sz w:val="24"/>
          <w:szCs w:val="24"/>
          <w:lang w:eastAsia="x-none"/>
        </w:rPr>
        <w:t xml:space="preserve">указанного в Именной заявке, </w:t>
      </w:r>
      <w:r w:rsidR="000D4B2F" w:rsidRPr="000D4B2F">
        <w:rPr>
          <w:rFonts w:ascii="Times New Roman" w:hAnsi="Times New Roman"/>
          <w:sz w:val="24"/>
          <w:szCs w:val="24"/>
          <w:lang w:eastAsia="x-none"/>
        </w:rPr>
        <w:t>к соревнованиям по баскетболу 3х3, если такие сведения отсутствуют в Именной заявке;</w:t>
      </w:r>
    </w:p>
    <w:p w14:paraId="03015618" w14:textId="7807CE14" w:rsidR="00297ACA" w:rsidRPr="003E7E7B" w:rsidRDefault="00821ED8" w:rsidP="003E7E7B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 xml:space="preserve">оригинал договора о страховании жизни и </w:t>
      </w:r>
      <w:r w:rsidR="00115161" w:rsidRPr="003E7E7B">
        <w:rPr>
          <w:rFonts w:ascii="Times New Roman" w:hAnsi="Times New Roman"/>
          <w:sz w:val="24"/>
          <w:szCs w:val="24"/>
          <w:lang w:eastAsia="x-none"/>
        </w:rPr>
        <w:t>здоровья от несчастных случаев</w:t>
      </w:r>
      <w:r w:rsidR="00297ACA" w:rsidRPr="003E7E7B">
        <w:rPr>
          <w:rFonts w:ascii="Times New Roman" w:hAnsi="Times New Roman"/>
          <w:sz w:val="24"/>
          <w:szCs w:val="24"/>
          <w:lang w:eastAsia="x-none"/>
        </w:rPr>
        <w:t>, либо заверенную страховой компанией копию. В случае оформления страховки через систему статистики МРО РССС договор или заверенная копия не представляется</w:t>
      </w:r>
      <w:r w:rsidR="00115161" w:rsidRPr="003E7E7B">
        <w:rPr>
          <w:rFonts w:ascii="Times New Roman" w:hAnsi="Times New Roman"/>
          <w:sz w:val="24"/>
          <w:szCs w:val="24"/>
          <w:lang w:eastAsia="x-none"/>
        </w:rPr>
        <w:t>;</w:t>
      </w:r>
    </w:p>
    <w:p w14:paraId="0A66C167" w14:textId="67F319D2" w:rsidR="00297ACA" w:rsidRPr="003E7E7B" w:rsidRDefault="00821ED8" w:rsidP="003E7E7B">
      <w:pPr>
        <w:pStyle w:val="af0"/>
        <w:keepNext/>
        <w:keepLines/>
        <w:numPr>
          <w:ilvl w:val="2"/>
          <w:numId w:val="4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>ориги</w:t>
      </w:r>
      <w:r w:rsidR="00297ACA" w:rsidRPr="003E7E7B">
        <w:rPr>
          <w:rFonts w:ascii="Times New Roman" w:hAnsi="Times New Roman"/>
          <w:sz w:val="24"/>
          <w:szCs w:val="24"/>
          <w:lang w:eastAsia="x-none"/>
        </w:rPr>
        <w:t>нал студенческого билета на каждого игрока,</w:t>
      </w:r>
      <w:r w:rsidR="00115161" w:rsidRPr="003E7E7B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297ACA" w:rsidRPr="003E7E7B">
        <w:rPr>
          <w:rFonts w:ascii="Times New Roman" w:hAnsi="Times New Roman"/>
          <w:sz w:val="24"/>
          <w:szCs w:val="24"/>
          <w:lang w:eastAsia="x-none"/>
        </w:rPr>
        <w:t>указанного в Именной заявке, либо оригинал справки из деканата подтверждающая, что обучающийся является студентом и проходит обучение по очно форме такой образовательной организации (срок выдачи справки не должен быть более 30 календарных дней до дня проведения перового тура)</w:t>
      </w:r>
      <w:r w:rsidR="003E7E7B" w:rsidRPr="003E7E7B">
        <w:rPr>
          <w:rFonts w:ascii="Times New Roman" w:hAnsi="Times New Roman"/>
          <w:sz w:val="24"/>
          <w:szCs w:val="24"/>
          <w:lang w:eastAsia="x-none"/>
        </w:rPr>
        <w:t>. Справка должна иметь оригинальную печать образовательной организации.</w:t>
      </w:r>
    </w:p>
    <w:p w14:paraId="7511703D" w14:textId="4AA42A60" w:rsidR="00CB6829" w:rsidRPr="0024262F" w:rsidRDefault="00821ED8" w:rsidP="0024262F">
      <w:pPr>
        <w:pStyle w:val="af0"/>
        <w:keepNext/>
        <w:keepLine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3E7E7B">
        <w:rPr>
          <w:rFonts w:ascii="Times New Roman" w:hAnsi="Times New Roman"/>
          <w:sz w:val="24"/>
          <w:szCs w:val="24"/>
          <w:lang w:eastAsia="x-none"/>
        </w:rPr>
        <w:t xml:space="preserve">Для выпускников – оригинал Диплома </w:t>
      </w:r>
      <w:r w:rsidR="00297ACA" w:rsidRPr="003E7E7B">
        <w:rPr>
          <w:rFonts w:ascii="Times New Roman" w:hAnsi="Times New Roman"/>
          <w:sz w:val="24"/>
          <w:szCs w:val="24"/>
          <w:lang w:eastAsia="x-none"/>
        </w:rPr>
        <w:t>об окончании учебного заведения.</w:t>
      </w:r>
    </w:p>
    <w:p w14:paraId="390BD796" w14:textId="0DC1AD8D" w:rsidR="00CB6829" w:rsidRPr="003E7E7B" w:rsidRDefault="00CB6829" w:rsidP="003E7E7B">
      <w:pPr>
        <w:pStyle w:val="af0"/>
        <w:keepNext/>
        <w:keepLines/>
        <w:numPr>
          <w:ilvl w:val="0"/>
          <w:numId w:val="44"/>
        </w:numPr>
        <w:suppressAutoHyphens/>
        <w:spacing w:after="0" w:line="240" w:lineRule="auto"/>
        <w:jc w:val="center"/>
        <w:rPr>
          <w:rFonts w:ascii="Times New Roman" w:hAnsi="Times New Roman"/>
          <w:b/>
          <w:lang w:val="x-none" w:eastAsia="x-none"/>
        </w:rPr>
      </w:pPr>
      <w:r w:rsidRPr="003E7E7B">
        <w:rPr>
          <w:rFonts w:ascii="Times New Roman" w:hAnsi="Times New Roman"/>
          <w:b/>
          <w:lang w:val="x-none" w:eastAsia="x-none"/>
        </w:rPr>
        <w:t>ДИСЦИПЛИНАРНЫЕ НАРУШЕНИЯ И САНКЦИИ</w:t>
      </w:r>
    </w:p>
    <w:p w14:paraId="446C9A1D" w14:textId="51BA607E" w:rsidR="00B42762" w:rsidRDefault="008C0A2B" w:rsidP="00B42762">
      <w:pPr>
        <w:pStyle w:val="a8"/>
        <w:keepNext/>
        <w:keepLines/>
        <w:widowControl/>
        <w:numPr>
          <w:ilvl w:val="1"/>
          <w:numId w:val="44"/>
        </w:numPr>
        <w:suppressAutoHyphens/>
        <w:spacing w:before="0"/>
        <w:ind w:left="0" w:firstLine="709"/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</w:pPr>
      <w:r w:rsidRPr="003E7E7B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В случае предоставления подложных документов и иных недостоверных сведений, команда и</w:t>
      </w:r>
      <w:r w:rsid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/или</w:t>
      </w:r>
      <w:r w:rsidRPr="003E7E7B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игроки могут быть </w:t>
      </w:r>
      <w:r w:rsid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дисквалифицированы с соревнований по решению Оргкомитета, а также </w:t>
      </w:r>
      <w:r w:rsidRPr="003E7E7B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исключены из числа участников всех соревнований,</w:t>
      </w:r>
      <w:r w:rsidR="00FD1D44" w:rsidRPr="003E7E7B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проводимых под эгидой МРО РССС</w:t>
      </w:r>
      <w:r w:rsidRPr="003E7E7B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,</w:t>
      </w:r>
      <w:r w:rsidR="00FD1D44" w:rsidRPr="003E7E7B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 </w:t>
      </w:r>
      <w:r w:rsid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ФБМ и АСБ.</w:t>
      </w:r>
    </w:p>
    <w:p w14:paraId="1880D9EA" w14:textId="567FA92E" w:rsidR="00B42762" w:rsidRPr="00B42762" w:rsidRDefault="008C0A2B" w:rsidP="00B42762">
      <w:pPr>
        <w:pStyle w:val="a8"/>
        <w:keepNext/>
        <w:keepLines/>
        <w:widowControl/>
        <w:suppressAutoHyphens/>
        <w:spacing w:before="0"/>
        <w:ind w:left="0" w:firstLine="709"/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</w:pPr>
      <w:r w:rsidRPr="003E7E7B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ГСК соревнований оповещает </w:t>
      </w:r>
      <w:r w:rsid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членов оргкомитета о </w:t>
      </w:r>
      <w:r w:rsid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наличии подложных </w:t>
      </w:r>
      <w:r w:rsid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документов</w:t>
      </w:r>
      <w:r w:rsid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. </w:t>
      </w:r>
      <w:r w:rsid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При вынесении решения о дисквалификации, ГСК доводит соответствующую информацию до сведения руководителя образовательной организации нарушившей условия настоящего Положения.</w:t>
      </w:r>
    </w:p>
    <w:p w14:paraId="12AF323F" w14:textId="0A4F949D" w:rsidR="00B42762" w:rsidRDefault="00B42762" w:rsidP="003E7E7B">
      <w:pPr>
        <w:pStyle w:val="a8"/>
        <w:keepNext/>
        <w:keepLines/>
        <w:widowControl/>
        <w:numPr>
          <w:ilvl w:val="1"/>
          <w:numId w:val="44"/>
        </w:numPr>
        <w:suppressAutoHyphens/>
        <w:spacing w:before="0"/>
        <w:ind w:left="0" w:firstLine="709"/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З</w:t>
      </w:r>
      <w:r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а драку или неспортивное поведение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 игрок и/или команда, по решению ГСК, получает</w:t>
      </w:r>
      <w:r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</w:t>
      </w:r>
      <w:r w:rsidR="008C0A2B"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Дисквалифицирующий фол на следующ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ую</w:t>
      </w:r>
      <w:r w:rsidR="008C0A2B"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игр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у</w:t>
      </w:r>
      <w:r w:rsidR="008C0A2B"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или турнир.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 При получении второго фола за драку или неспортивное поведение ГСК </w:t>
      </w:r>
      <w:r w:rsidRPr="003E7E7B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оповещает 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членов оргкомитета о 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наличии 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второго фола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. 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При вынесении решения о дисквалификации игрока и/или команды, ГСК доводит соответствующую информацию до сведения руководителя образовательной организации нарушившей условия настоящего Положения.</w:t>
      </w:r>
    </w:p>
    <w:p w14:paraId="547D7CB1" w14:textId="77777777" w:rsidR="00EC25BE" w:rsidRPr="00EC25BE" w:rsidRDefault="008C0A2B" w:rsidP="00EC25BE">
      <w:pPr>
        <w:pStyle w:val="a8"/>
        <w:keepNext/>
        <w:keepLines/>
        <w:widowControl/>
        <w:numPr>
          <w:ilvl w:val="1"/>
          <w:numId w:val="44"/>
        </w:numPr>
        <w:suppressAutoHyphens/>
        <w:spacing w:before="0"/>
        <w:ind w:left="0" w:firstLine="709"/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</w:pPr>
      <w:r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lastRenderedPageBreak/>
        <w:t>Если в матче принимает участие игрок, который отсутствует в</w:t>
      </w:r>
      <w:r w:rsidR="00020799"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</w:t>
      </w:r>
      <w:r w:rsidR="00020799"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технической</w:t>
      </w:r>
      <w:r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заявке</w:t>
      </w:r>
      <w:r w:rsidR="00020799"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</w:t>
      </w:r>
      <w:r w:rsidR="00020799"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на данный </w:t>
      </w:r>
      <w:r w:rsidR="002340BD"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тур</w:t>
      </w:r>
      <w:r w:rsidR="00020799"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,</w:t>
      </w:r>
      <w:r w:rsidRPr="00B42762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или должен был пропустить игру из-за наложенных санкций, </w:t>
      </w:r>
      <w:r w:rsidR="00EC25BE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ГСК </w:t>
      </w:r>
      <w:r w:rsidR="00EC25BE" w:rsidRPr="003E7E7B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оповещает </w:t>
      </w:r>
      <w:r w:rsidR="00EC25BE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членов оргкомитета о выявленном нарушении</w:t>
      </w:r>
      <w:r w:rsidR="00EC25BE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. </w:t>
      </w:r>
      <w:r w:rsidR="00EC25BE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При вынесении решения о дисквалификации игрока и/или команды, ГСК доводит соответствующую информацию до сведения руководителя образовательной организации нарушившей условия настоящего Положения.</w:t>
      </w:r>
    </w:p>
    <w:p w14:paraId="7D8714ED" w14:textId="1DD0ECE1" w:rsidR="00EC25BE" w:rsidRPr="00EC25BE" w:rsidRDefault="00EC25BE" w:rsidP="00EC25BE">
      <w:pPr>
        <w:pStyle w:val="a8"/>
        <w:keepNext/>
        <w:keepLines/>
        <w:widowControl/>
        <w:numPr>
          <w:ilvl w:val="0"/>
          <w:numId w:val="44"/>
        </w:numPr>
        <w:suppressAutoHyphens/>
        <w:spacing w:before="0"/>
        <w:ind w:left="0" w:firstLine="0"/>
        <w:jc w:val="center"/>
        <w:rPr>
          <w:rFonts w:ascii="Times New Roman" w:hAnsi="Times New Roman"/>
          <w:bCs w:val="0"/>
          <w:color w:val="auto"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Cs w:val="0"/>
          <w:color w:val="auto"/>
          <w:spacing w:val="0"/>
          <w:sz w:val="24"/>
          <w:szCs w:val="24"/>
          <w:lang w:eastAsia="x-none"/>
        </w:rPr>
        <w:t>ПОДВЕДЕНИЕ ИТОГОВ</w:t>
      </w:r>
    </w:p>
    <w:p w14:paraId="4496CE84" w14:textId="041637CE" w:rsidR="0024262F" w:rsidRPr="0024262F" w:rsidRDefault="0024262F" w:rsidP="0024262F">
      <w:pPr>
        <w:pStyle w:val="a8"/>
        <w:keepNext/>
        <w:keepLines/>
        <w:numPr>
          <w:ilvl w:val="1"/>
          <w:numId w:val="44"/>
        </w:numPr>
        <w:suppressAutoHyphens/>
        <w:spacing w:before="0"/>
        <w:ind w:left="0" w:firstLine="709"/>
        <w:jc w:val="left"/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</w:pPr>
      <w:r w:rsidRPr="0024262F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Команды, занявшие первые (1-е) места по итогам Финального этапа у юношей и у девушек 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являются </w:t>
      </w:r>
      <w:r w:rsidRPr="0024262F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Победител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>ем</w:t>
      </w:r>
      <w:r w:rsidRPr="0024262F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 xml:space="preserve"> соревнований по баскетболу 3х3 в программе XX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XVI МССИ.</w:t>
      </w:r>
    </w:p>
    <w:p w14:paraId="731C27D0" w14:textId="002213D2" w:rsidR="00EC25BE" w:rsidRPr="0024262F" w:rsidRDefault="0024262F" w:rsidP="0024262F">
      <w:pPr>
        <w:pStyle w:val="a8"/>
        <w:keepNext/>
        <w:keepLines/>
        <w:widowControl/>
        <w:numPr>
          <w:ilvl w:val="1"/>
          <w:numId w:val="44"/>
        </w:numPr>
        <w:suppressAutoHyphens/>
        <w:spacing w:before="0"/>
        <w:ind w:left="0" w:firstLine="709"/>
        <w:jc w:val="left"/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</w:pPr>
      <w:r w:rsidRPr="0024262F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Команды, занявшие вторые (2-е) и третьи (3-и) места по итогам Финального этапа</w:t>
      </w:r>
      <w:r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eastAsia="x-none"/>
        </w:rPr>
        <w:t xml:space="preserve"> - призёрами</w:t>
      </w:r>
      <w:r w:rsidRPr="0024262F">
        <w:rPr>
          <w:rFonts w:ascii="Times New Roman" w:hAnsi="Times New Roman"/>
          <w:b w:val="0"/>
          <w:bCs w:val="0"/>
          <w:color w:val="auto"/>
          <w:spacing w:val="0"/>
          <w:sz w:val="24"/>
          <w:szCs w:val="24"/>
          <w:lang w:val="x-none" w:eastAsia="x-none"/>
        </w:rPr>
        <w:t>.</w:t>
      </w:r>
    </w:p>
    <w:p w14:paraId="07E8C6D3" w14:textId="18EE001D" w:rsidR="00CB6829" w:rsidRPr="00EC25BE" w:rsidRDefault="00CB6829" w:rsidP="00EC25BE">
      <w:pPr>
        <w:pStyle w:val="a8"/>
        <w:keepNext/>
        <w:keepLines/>
        <w:widowControl/>
        <w:numPr>
          <w:ilvl w:val="0"/>
          <w:numId w:val="44"/>
        </w:numPr>
        <w:suppressAutoHyphens/>
        <w:spacing w:before="0"/>
        <w:ind w:left="0" w:firstLine="0"/>
        <w:jc w:val="center"/>
        <w:rPr>
          <w:rFonts w:ascii="Times New Roman" w:hAnsi="Times New Roman"/>
          <w:bCs w:val="0"/>
          <w:color w:val="auto"/>
          <w:spacing w:val="0"/>
          <w:sz w:val="24"/>
          <w:szCs w:val="24"/>
          <w:lang w:val="x-none" w:eastAsia="x-none"/>
        </w:rPr>
      </w:pPr>
      <w:r w:rsidRPr="00EC25BE">
        <w:rPr>
          <w:rFonts w:ascii="Times New Roman" w:hAnsi="Times New Roman"/>
          <w:sz w:val="24"/>
          <w:szCs w:val="24"/>
          <w:lang w:val="x-none" w:eastAsia="x-none"/>
        </w:rPr>
        <w:t>НАГРАЖДЕНИЕ</w:t>
      </w:r>
    </w:p>
    <w:p w14:paraId="08177787" w14:textId="22D70FF2" w:rsidR="00EC25BE" w:rsidRPr="00EC25BE" w:rsidRDefault="008C0A2B" w:rsidP="00EC25BE">
      <w:pPr>
        <w:pStyle w:val="af0"/>
        <w:keepNext/>
        <w:keepLines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5BE">
        <w:rPr>
          <w:rFonts w:ascii="Times New Roman" w:hAnsi="Times New Roman"/>
          <w:sz w:val="24"/>
          <w:szCs w:val="24"/>
        </w:rPr>
        <w:t>Команды, занявшие первые (1-е) места</w:t>
      </w:r>
      <w:r w:rsidR="0024262F">
        <w:rPr>
          <w:rFonts w:ascii="Times New Roman" w:hAnsi="Times New Roman"/>
          <w:sz w:val="24"/>
          <w:szCs w:val="24"/>
        </w:rPr>
        <w:t xml:space="preserve"> раздельно у женщин и мужчин, </w:t>
      </w:r>
      <w:r w:rsidRPr="00EC25BE">
        <w:rPr>
          <w:rFonts w:ascii="Times New Roman" w:hAnsi="Times New Roman"/>
          <w:sz w:val="24"/>
          <w:szCs w:val="24"/>
        </w:rPr>
        <w:t>на</w:t>
      </w:r>
      <w:r w:rsidR="0024262F">
        <w:rPr>
          <w:rFonts w:ascii="Times New Roman" w:hAnsi="Times New Roman"/>
          <w:sz w:val="24"/>
          <w:szCs w:val="24"/>
        </w:rPr>
        <w:t>граждаются одним Кубком и одним дипломом, каждый и</w:t>
      </w:r>
      <w:r w:rsidRPr="00EC25BE">
        <w:rPr>
          <w:rFonts w:ascii="Times New Roman" w:hAnsi="Times New Roman"/>
          <w:sz w:val="24"/>
          <w:szCs w:val="24"/>
        </w:rPr>
        <w:t>грок команд наг</w:t>
      </w:r>
      <w:r w:rsidR="00DA06F5" w:rsidRPr="00EC25BE">
        <w:rPr>
          <w:rFonts w:ascii="Times New Roman" w:hAnsi="Times New Roman"/>
          <w:sz w:val="24"/>
          <w:szCs w:val="24"/>
        </w:rPr>
        <w:t>ражда</w:t>
      </w:r>
      <w:r w:rsidR="0024262F">
        <w:rPr>
          <w:rFonts w:ascii="Times New Roman" w:hAnsi="Times New Roman"/>
          <w:sz w:val="24"/>
          <w:szCs w:val="24"/>
        </w:rPr>
        <w:t>е</w:t>
      </w:r>
      <w:r w:rsidR="00DA06F5" w:rsidRPr="00EC25BE">
        <w:rPr>
          <w:rFonts w:ascii="Times New Roman" w:hAnsi="Times New Roman"/>
          <w:sz w:val="24"/>
          <w:szCs w:val="24"/>
        </w:rPr>
        <w:t>тся диплом</w:t>
      </w:r>
      <w:r w:rsidR="0024262F">
        <w:rPr>
          <w:rFonts w:ascii="Times New Roman" w:hAnsi="Times New Roman"/>
          <w:sz w:val="24"/>
          <w:szCs w:val="24"/>
        </w:rPr>
        <w:t>ом</w:t>
      </w:r>
      <w:r w:rsidR="00DA06F5" w:rsidRPr="00EC25BE">
        <w:rPr>
          <w:rFonts w:ascii="Times New Roman" w:hAnsi="Times New Roman"/>
          <w:sz w:val="24"/>
          <w:szCs w:val="24"/>
        </w:rPr>
        <w:t xml:space="preserve"> и медал</w:t>
      </w:r>
      <w:r w:rsidR="0024262F">
        <w:rPr>
          <w:rFonts w:ascii="Times New Roman" w:hAnsi="Times New Roman"/>
          <w:sz w:val="24"/>
          <w:szCs w:val="24"/>
        </w:rPr>
        <w:t>ью</w:t>
      </w:r>
      <w:r w:rsidR="00DA06F5" w:rsidRPr="00EC25BE">
        <w:rPr>
          <w:rFonts w:ascii="Times New Roman" w:hAnsi="Times New Roman"/>
          <w:sz w:val="24"/>
          <w:szCs w:val="24"/>
        </w:rPr>
        <w:t>.</w:t>
      </w:r>
    </w:p>
    <w:p w14:paraId="0932FF01" w14:textId="36953342" w:rsidR="00043CAC" w:rsidRDefault="008C0A2B" w:rsidP="00EC25BE">
      <w:pPr>
        <w:pStyle w:val="af0"/>
        <w:keepNext/>
        <w:keepLines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5BE">
        <w:rPr>
          <w:rFonts w:ascii="Times New Roman" w:hAnsi="Times New Roman"/>
          <w:sz w:val="24"/>
          <w:szCs w:val="24"/>
        </w:rPr>
        <w:t>Команды, занявшие вторые (2-е) и третьи (3-и)</w:t>
      </w:r>
      <w:r w:rsidR="0024262F">
        <w:rPr>
          <w:rFonts w:ascii="Times New Roman" w:hAnsi="Times New Roman"/>
          <w:sz w:val="24"/>
          <w:szCs w:val="24"/>
        </w:rPr>
        <w:t xml:space="preserve"> места, раздельно среди женщин и мужчин,</w:t>
      </w:r>
      <w:r w:rsidRPr="00EC25BE">
        <w:rPr>
          <w:rFonts w:ascii="Times New Roman" w:hAnsi="Times New Roman"/>
          <w:sz w:val="24"/>
          <w:szCs w:val="24"/>
        </w:rPr>
        <w:t xml:space="preserve"> награждаются </w:t>
      </w:r>
      <w:r w:rsidR="0024262F">
        <w:rPr>
          <w:rFonts w:ascii="Times New Roman" w:hAnsi="Times New Roman"/>
          <w:sz w:val="24"/>
          <w:szCs w:val="24"/>
        </w:rPr>
        <w:t xml:space="preserve">одним </w:t>
      </w:r>
      <w:r w:rsidRPr="00EC25BE">
        <w:rPr>
          <w:rFonts w:ascii="Times New Roman" w:hAnsi="Times New Roman"/>
          <w:sz w:val="24"/>
          <w:szCs w:val="24"/>
        </w:rPr>
        <w:t>диплом</w:t>
      </w:r>
      <w:r w:rsidR="0024262F">
        <w:rPr>
          <w:rFonts w:ascii="Times New Roman" w:hAnsi="Times New Roman"/>
          <w:sz w:val="24"/>
          <w:szCs w:val="24"/>
        </w:rPr>
        <w:t>ом</w:t>
      </w:r>
      <w:r w:rsidRPr="00EC25BE">
        <w:rPr>
          <w:rFonts w:ascii="Times New Roman" w:hAnsi="Times New Roman"/>
          <w:sz w:val="24"/>
          <w:szCs w:val="24"/>
        </w:rPr>
        <w:t xml:space="preserve">, </w:t>
      </w:r>
      <w:r w:rsidR="0024262F">
        <w:rPr>
          <w:rFonts w:ascii="Times New Roman" w:hAnsi="Times New Roman"/>
          <w:sz w:val="24"/>
          <w:szCs w:val="24"/>
        </w:rPr>
        <w:t xml:space="preserve">каждый </w:t>
      </w:r>
      <w:r w:rsidRPr="00EC25BE">
        <w:rPr>
          <w:rFonts w:ascii="Times New Roman" w:hAnsi="Times New Roman"/>
          <w:sz w:val="24"/>
          <w:szCs w:val="24"/>
        </w:rPr>
        <w:t>игрок команд награжда</w:t>
      </w:r>
      <w:r w:rsidR="0024262F">
        <w:rPr>
          <w:rFonts w:ascii="Times New Roman" w:hAnsi="Times New Roman"/>
          <w:sz w:val="24"/>
          <w:szCs w:val="24"/>
        </w:rPr>
        <w:t>ется</w:t>
      </w:r>
      <w:r w:rsidRPr="00EC25BE">
        <w:rPr>
          <w:rFonts w:ascii="Times New Roman" w:hAnsi="Times New Roman"/>
          <w:sz w:val="24"/>
          <w:szCs w:val="24"/>
        </w:rPr>
        <w:t xml:space="preserve"> диплом</w:t>
      </w:r>
      <w:r w:rsidR="0024262F">
        <w:rPr>
          <w:rFonts w:ascii="Times New Roman" w:hAnsi="Times New Roman"/>
          <w:sz w:val="24"/>
          <w:szCs w:val="24"/>
        </w:rPr>
        <w:t>ом</w:t>
      </w:r>
      <w:r w:rsidRPr="00EC25BE">
        <w:rPr>
          <w:rFonts w:ascii="Times New Roman" w:hAnsi="Times New Roman"/>
          <w:sz w:val="24"/>
          <w:szCs w:val="24"/>
        </w:rPr>
        <w:t xml:space="preserve"> и медал</w:t>
      </w:r>
      <w:r w:rsidR="0024262F">
        <w:rPr>
          <w:rFonts w:ascii="Times New Roman" w:hAnsi="Times New Roman"/>
          <w:sz w:val="24"/>
          <w:szCs w:val="24"/>
        </w:rPr>
        <w:t>ью</w:t>
      </w:r>
      <w:r w:rsidRPr="00EC25BE">
        <w:rPr>
          <w:rFonts w:ascii="Times New Roman" w:hAnsi="Times New Roman"/>
          <w:sz w:val="24"/>
          <w:szCs w:val="24"/>
        </w:rPr>
        <w:t>.</w:t>
      </w:r>
    </w:p>
    <w:p w14:paraId="1B05CECD" w14:textId="77777777" w:rsidR="000D4B2F" w:rsidRDefault="0024262F" w:rsidP="000D4B2F">
      <w:pPr>
        <w:pStyle w:val="af0"/>
        <w:keepNext/>
        <w:keepLines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Тренеры команд победителей и призёров награждаются медалями и дипломами.</w:t>
      </w:r>
    </w:p>
    <w:p w14:paraId="38944DE7" w14:textId="77777777" w:rsidR="000D4B2F" w:rsidRPr="000D4B2F" w:rsidRDefault="000D4B2F" w:rsidP="000D4B2F">
      <w:pPr>
        <w:pStyle w:val="af0"/>
        <w:keepNext/>
        <w:keepLines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x-none"/>
        </w:rPr>
        <w:t>ЗАКЛЮЧИТЕЛЬНЫЕ ПОЛОЖЕНИЯ</w:t>
      </w:r>
    </w:p>
    <w:p w14:paraId="226BAB49" w14:textId="77777777" w:rsidR="000D4B2F" w:rsidRPr="000D4B2F" w:rsidRDefault="008C0A2B" w:rsidP="000D4B2F">
      <w:pPr>
        <w:pStyle w:val="af0"/>
        <w:keepNext/>
        <w:keepLines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4B2F">
        <w:rPr>
          <w:rFonts w:ascii="Times New Roman" w:hAnsi="Times New Roman"/>
          <w:sz w:val="24"/>
          <w:szCs w:val="24"/>
          <w:lang w:val="x-none" w:eastAsia="x-none"/>
        </w:rPr>
        <w:t xml:space="preserve">При проведении матчей по баскетболу 3х3 лозунги болельщиков, информация на плакатах и т.д. не должны носить оскорбительного характера для участников матча и зрителей и не должны содержать элементы расовой, этнической, национальной и любой другой дискриминации. </w:t>
      </w:r>
    </w:p>
    <w:p w14:paraId="1097793F" w14:textId="77777777" w:rsidR="000D4B2F" w:rsidRPr="000D4B2F" w:rsidRDefault="008C0A2B" w:rsidP="003D7F5F">
      <w:pPr>
        <w:pStyle w:val="af0"/>
        <w:keepNext/>
        <w:keepLines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4B2F">
        <w:rPr>
          <w:rFonts w:ascii="Times New Roman" w:hAnsi="Times New Roman"/>
          <w:sz w:val="24"/>
          <w:szCs w:val="24"/>
          <w:lang w:val="x-none" w:eastAsia="x-none"/>
        </w:rPr>
        <w:t>Запрещается использование во время матча воздушных сирен, свистков, звукоусиливающих устройств (громкоговорителей, мегафонов и т.п.)</w:t>
      </w:r>
      <w:r w:rsidR="00CB6829" w:rsidRPr="000D4B2F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14:paraId="3B16238A" w14:textId="77777777" w:rsidR="000D4B2F" w:rsidRPr="000D4B2F" w:rsidRDefault="008C0A2B" w:rsidP="003D7F5F">
      <w:pPr>
        <w:pStyle w:val="af0"/>
        <w:keepNext/>
        <w:keepLines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4B2F">
        <w:rPr>
          <w:rFonts w:ascii="Times New Roman" w:hAnsi="Times New Roman"/>
          <w:sz w:val="24"/>
          <w:szCs w:val="24"/>
          <w:lang w:val="x-none" w:eastAsia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 В случае проявления неспортивного или агрессивного поведения со стороны участников, сопровождающих или зрителей до, после или во время турнира, организаторы имеют исключительное право принимать решение о наказаниях. 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 и наличии актов готовности спортивного сооружения к проведению мероприятий, утвержд</w:t>
      </w:r>
      <w:r w:rsidR="000D4B2F">
        <w:rPr>
          <w:rFonts w:ascii="Times New Roman" w:hAnsi="Times New Roman"/>
          <w:sz w:val="24"/>
          <w:szCs w:val="24"/>
          <w:lang w:val="x-none" w:eastAsia="x-none"/>
        </w:rPr>
        <w:t xml:space="preserve">енных в установленном порядке. </w:t>
      </w:r>
    </w:p>
    <w:p w14:paraId="562E08E7" w14:textId="77777777" w:rsidR="000D4B2F" w:rsidRPr="000D4B2F" w:rsidRDefault="008C0A2B" w:rsidP="000D4B2F">
      <w:pPr>
        <w:pStyle w:val="af0"/>
        <w:keepNext/>
        <w:keepLines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4B2F">
        <w:rPr>
          <w:rFonts w:ascii="Times New Roman" w:hAnsi="Times New Roman"/>
          <w:sz w:val="24"/>
          <w:szCs w:val="24"/>
          <w:lang w:val="x-none" w:eastAsia="x-none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r w:rsidR="00AE53BE" w:rsidRPr="000D4B2F">
        <w:rPr>
          <w:rFonts w:ascii="Times New Roman" w:hAnsi="Times New Roman"/>
          <w:sz w:val="24"/>
          <w:szCs w:val="24"/>
          <w:lang w:val="x-none" w:eastAsia="x-none"/>
        </w:rPr>
        <w:t xml:space="preserve">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</w:t>
      </w:r>
    </w:p>
    <w:p w14:paraId="028C12DF" w14:textId="77777777" w:rsidR="000D4B2F" w:rsidRDefault="000D4B2F" w:rsidP="000D4B2F">
      <w:pPr>
        <w:pStyle w:val="af0"/>
        <w:keepNext/>
        <w:keepLines/>
        <w:numPr>
          <w:ilvl w:val="1"/>
          <w:numId w:val="4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4B2F">
        <w:rPr>
          <w:rFonts w:ascii="Times New Roman" w:hAnsi="Times New Roman"/>
          <w:sz w:val="24"/>
          <w:szCs w:val="24"/>
        </w:rPr>
        <w:t>В соответствии с пунктом 3 части 4 статьи 26.2 329-ФЗ «О физической культуре и спорте в Российской Федерации» настоящим Положением запрещается оказывать противоправное влияние на результаты как соревнований по видам спорта входящим в программу Игр, так и на результаты Игр в целом.</w:t>
      </w:r>
    </w:p>
    <w:p w14:paraId="1278E4BB" w14:textId="35AE80B3" w:rsidR="000D4B2F" w:rsidRPr="000D4B2F" w:rsidRDefault="000D4B2F" w:rsidP="000D4B2F">
      <w:pPr>
        <w:pStyle w:val="af0"/>
        <w:keepNext/>
        <w:keepLines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4B2F">
        <w:rPr>
          <w:rFonts w:ascii="Times New Roman" w:hAnsi="Times New Roman"/>
          <w:sz w:val="24"/>
          <w:szCs w:val="24"/>
        </w:rPr>
        <w:t>Участникам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1A9B29BE" w14:textId="66BF8062" w:rsidR="003D7F5F" w:rsidRPr="003E7E7B" w:rsidRDefault="003D7F5F" w:rsidP="003D7F5F">
      <w:pPr>
        <w:keepNext/>
        <w:keepLines/>
        <w:suppressAutoHyphens/>
        <w:rPr>
          <w:rFonts w:eastAsia="Calibri"/>
          <w:lang w:val="x-none" w:eastAsia="en-US"/>
        </w:rPr>
      </w:pPr>
      <w:r w:rsidRPr="003E7E7B">
        <w:rPr>
          <w:rFonts w:eastAsia="Calibri"/>
          <w:lang w:val="x-none" w:eastAsia="en-US"/>
        </w:rPr>
        <w:br w:type="page"/>
      </w:r>
    </w:p>
    <w:p w14:paraId="4FA28D5A" w14:textId="77777777" w:rsidR="00970198" w:rsidRPr="003E7E7B" w:rsidRDefault="00970198" w:rsidP="003D7F5F">
      <w:pPr>
        <w:keepNext/>
        <w:keepLines/>
        <w:suppressAutoHyphens/>
        <w:ind w:left="-5"/>
        <w:jc w:val="right"/>
        <w:rPr>
          <w:b/>
        </w:rPr>
      </w:pPr>
      <w:r w:rsidRPr="003E7E7B">
        <w:rPr>
          <w:b/>
        </w:rPr>
        <w:lastRenderedPageBreak/>
        <w:t xml:space="preserve">Приложение № 1 </w:t>
      </w:r>
    </w:p>
    <w:p w14:paraId="2A15A6B0" w14:textId="77777777" w:rsidR="00970198" w:rsidRPr="003E7E7B" w:rsidRDefault="00970198" w:rsidP="003D7F5F">
      <w:pPr>
        <w:keepNext/>
        <w:keepLines/>
        <w:suppressAutoHyphens/>
        <w:ind w:left="-5"/>
        <w:jc w:val="right"/>
      </w:pPr>
      <w:r w:rsidRPr="003E7E7B">
        <w:t xml:space="preserve">к Положению о Соревновании по баскетболу 3х3 </w:t>
      </w:r>
    </w:p>
    <w:p w14:paraId="1BA8847B" w14:textId="5E43C1FA" w:rsidR="00970198" w:rsidRPr="003E7E7B" w:rsidRDefault="00970198" w:rsidP="003D7F5F">
      <w:pPr>
        <w:keepNext/>
        <w:keepLines/>
        <w:suppressAutoHyphens/>
        <w:ind w:left="-5"/>
        <w:jc w:val="right"/>
      </w:pPr>
      <w:r w:rsidRPr="003E7E7B">
        <w:t>в программе XXX</w:t>
      </w:r>
      <w:r w:rsidRPr="003E7E7B">
        <w:rPr>
          <w:lang w:val="en-US"/>
        </w:rPr>
        <w:t>V</w:t>
      </w:r>
      <w:r w:rsidR="00AB00B3" w:rsidRPr="003E7E7B">
        <w:rPr>
          <w:lang w:val="en-US"/>
        </w:rPr>
        <w:t>I</w:t>
      </w:r>
      <w:r w:rsidRPr="003E7E7B">
        <w:t xml:space="preserve"> Московских Студенческих Спортивных Игр</w:t>
      </w:r>
    </w:p>
    <w:p w14:paraId="2AEF34A8" w14:textId="77777777" w:rsidR="00970198" w:rsidRPr="003E7E7B" w:rsidRDefault="00970198" w:rsidP="003D7F5F">
      <w:pPr>
        <w:keepNext/>
        <w:keepLines/>
        <w:suppressAutoHyphens/>
        <w:ind w:left="-5"/>
        <w:jc w:val="right"/>
      </w:pPr>
    </w:p>
    <w:p w14:paraId="35C3DFEF" w14:textId="77777777" w:rsidR="00970198" w:rsidRPr="003E7E7B" w:rsidRDefault="00970198" w:rsidP="003D7F5F">
      <w:pPr>
        <w:keepNext/>
        <w:keepLines/>
        <w:suppressAutoHyphens/>
        <w:ind w:left="-5"/>
        <w:jc w:val="right"/>
      </w:pPr>
    </w:p>
    <w:p w14:paraId="36729191" w14:textId="77777777" w:rsidR="00970198" w:rsidRPr="003E7E7B" w:rsidRDefault="00970198" w:rsidP="003D7F5F">
      <w:pPr>
        <w:keepNext/>
        <w:keepLines/>
        <w:suppressAutoHyphens/>
        <w:ind w:left="-5"/>
        <w:jc w:val="right"/>
      </w:pPr>
    </w:p>
    <w:p w14:paraId="644734ED" w14:textId="77777777" w:rsidR="00970198" w:rsidRPr="003E7E7B" w:rsidRDefault="00970198" w:rsidP="003D7F5F">
      <w:pPr>
        <w:keepNext/>
        <w:keepLines/>
        <w:tabs>
          <w:tab w:val="left" w:pos="851"/>
        </w:tabs>
        <w:suppressAutoHyphens/>
        <w:spacing w:after="200" w:line="276" w:lineRule="auto"/>
        <w:ind w:firstLine="567"/>
        <w:jc w:val="center"/>
        <w:rPr>
          <w:rFonts w:eastAsia="Calibri"/>
          <w:b/>
          <w:lang w:eastAsia="en-US"/>
        </w:rPr>
      </w:pPr>
    </w:p>
    <w:p w14:paraId="1AC64C5B" w14:textId="77777777" w:rsidR="00970198" w:rsidRPr="003E7E7B" w:rsidRDefault="00970198" w:rsidP="003D7F5F">
      <w:pPr>
        <w:keepNext/>
        <w:keepLines/>
        <w:tabs>
          <w:tab w:val="left" w:pos="851"/>
        </w:tabs>
        <w:suppressAutoHyphens/>
        <w:spacing w:after="200" w:line="276" w:lineRule="auto"/>
        <w:ind w:firstLine="567"/>
        <w:jc w:val="center"/>
        <w:rPr>
          <w:rFonts w:eastAsia="Calibri"/>
          <w:b/>
          <w:lang w:eastAsia="en-US"/>
        </w:rPr>
      </w:pPr>
      <w:r w:rsidRPr="003E7E7B">
        <w:rPr>
          <w:rFonts w:eastAsia="Calibri"/>
          <w:b/>
          <w:lang w:eastAsia="en-US"/>
        </w:rPr>
        <w:t>Принципы начисления туровых очков</w:t>
      </w:r>
    </w:p>
    <w:p w14:paraId="446BF3E2" w14:textId="77777777" w:rsidR="00970198" w:rsidRPr="003E7E7B" w:rsidRDefault="00970198" w:rsidP="003D7F5F">
      <w:pPr>
        <w:keepNext/>
        <w:keepLines/>
        <w:tabs>
          <w:tab w:val="left" w:pos="851"/>
        </w:tabs>
        <w:suppressAutoHyphens/>
        <w:spacing w:after="200" w:line="276" w:lineRule="auto"/>
        <w:ind w:firstLine="567"/>
        <w:jc w:val="both"/>
        <w:rPr>
          <w:lang w:val="x-none"/>
        </w:rPr>
      </w:pPr>
      <w:r w:rsidRPr="003E7E7B">
        <w:rPr>
          <w:lang w:val="x-none"/>
        </w:rPr>
        <w:t>Независимо от размера турнира очки в зачет тура начисляются в каждом турнире тура для определения положения команд в туре:</w:t>
      </w:r>
    </w:p>
    <w:tbl>
      <w:tblPr>
        <w:tblStyle w:val="TableNormal"/>
        <w:tblW w:w="10280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488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8"/>
        <w:gridCol w:w="425"/>
        <w:gridCol w:w="425"/>
        <w:gridCol w:w="425"/>
        <w:gridCol w:w="425"/>
        <w:gridCol w:w="428"/>
        <w:gridCol w:w="708"/>
        <w:gridCol w:w="485"/>
        <w:gridCol w:w="565"/>
      </w:tblGrid>
      <w:tr w:rsidR="00970198" w:rsidRPr="003E7E7B" w14:paraId="1413AD3A" w14:textId="77777777" w:rsidTr="00907116">
        <w:trPr>
          <w:trHeight w:val="681"/>
        </w:trPr>
        <w:tc>
          <w:tcPr>
            <w:tcW w:w="1651" w:type="dxa"/>
          </w:tcPr>
          <w:p w14:paraId="7C78011C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99" w:line="280" w:lineRule="atLeast"/>
              <w:ind w:left="2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3E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7E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турнире</w:t>
            </w:r>
          </w:p>
        </w:tc>
        <w:tc>
          <w:tcPr>
            <w:tcW w:w="488" w:type="dxa"/>
          </w:tcPr>
          <w:p w14:paraId="22CF9179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A401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FFC740F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380C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75BDA9B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E59A1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2214FD9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13A49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125BF23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2798A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459D42C1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6B29E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</w:tcPr>
          <w:p w14:paraId="2ACF2AB8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AE15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D714247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9826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DC1DB66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999F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0EB419C5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D461A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658726E0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B5641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73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3B58A294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CCA0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6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14:paraId="0CF3ED32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F4D31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6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14:paraId="05A102DB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74BED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14:paraId="062877B4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D522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67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" w:type="dxa"/>
          </w:tcPr>
          <w:p w14:paraId="57F161A7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1783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72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365EE03F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D9AB0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62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</w:tc>
        <w:tc>
          <w:tcPr>
            <w:tcW w:w="485" w:type="dxa"/>
          </w:tcPr>
          <w:p w14:paraId="1AB44EEC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6650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left="43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33+</w:t>
            </w:r>
          </w:p>
        </w:tc>
        <w:tc>
          <w:tcPr>
            <w:tcW w:w="565" w:type="dxa"/>
          </w:tcPr>
          <w:p w14:paraId="6515D5D7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7D96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DQF</w:t>
            </w:r>
          </w:p>
        </w:tc>
      </w:tr>
      <w:tr w:rsidR="00970198" w:rsidRPr="003E7E7B" w14:paraId="3AB3FA83" w14:textId="77777777" w:rsidTr="00907116">
        <w:trPr>
          <w:trHeight w:val="681"/>
        </w:trPr>
        <w:tc>
          <w:tcPr>
            <w:tcW w:w="1651" w:type="dxa"/>
          </w:tcPr>
          <w:p w14:paraId="51E9335B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before="117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14:paraId="7A64071E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spacing w:line="264" w:lineRule="exac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7E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3E7E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488" w:type="dxa"/>
          </w:tcPr>
          <w:p w14:paraId="6A71FAAA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33D6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48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14:paraId="699357AE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9E3A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right="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</w:tcPr>
          <w:p w14:paraId="579E061D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D67B7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70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" w:type="dxa"/>
          </w:tcPr>
          <w:p w14:paraId="6E60C7DF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0A189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71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" w:type="dxa"/>
          </w:tcPr>
          <w:p w14:paraId="71A1D16B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EF1A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71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</w:tcPr>
          <w:p w14:paraId="6140B4C0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10B4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71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7" w:type="dxa"/>
          </w:tcPr>
          <w:p w14:paraId="158492E6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3C4D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14:paraId="2F8A1909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378C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70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14:paraId="7732E86C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6D05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14:paraId="0C624757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78516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" w:type="dxa"/>
          </w:tcPr>
          <w:p w14:paraId="0599647A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5ABC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73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14:paraId="5095C3E6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3416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6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14:paraId="569FE830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B5C1E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68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14:paraId="1629CD35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229B7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39F74BEA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2234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left="67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</w:tcPr>
          <w:p w14:paraId="21B508B3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B6C68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6C1AA027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EF838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14:paraId="26056685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ABE8E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14:paraId="40AD16F1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5EEB9" w14:textId="77777777" w:rsidR="00970198" w:rsidRPr="003E7E7B" w:rsidRDefault="00970198" w:rsidP="003D7F5F">
            <w:pPr>
              <w:pStyle w:val="TableParagraph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5D45CF" w14:textId="62278B0B" w:rsidR="003D7F5F" w:rsidRPr="003E7E7B" w:rsidRDefault="003D7F5F" w:rsidP="003D7F5F">
      <w:pPr>
        <w:keepNext/>
        <w:keepLines/>
        <w:suppressAutoHyphens/>
        <w:spacing w:after="200" w:line="276" w:lineRule="auto"/>
        <w:contextualSpacing/>
        <w:jc w:val="both"/>
        <w:rPr>
          <w:rFonts w:eastAsia="Calibri"/>
          <w:lang w:val="x-none" w:eastAsia="en-US"/>
        </w:rPr>
      </w:pPr>
    </w:p>
    <w:p w14:paraId="220E01E9" w14:textId="77777777" w:rsidR="003D7F5F" w:rsidRPr="003E7E7B" w:rsidRDefault="003D7F5F" w:rsidP="003D7F5F">
      <w:pPr>
        <w:keepNext/>
        <w:keepLines/>
        <w:suppressAutoHyphens/>
        <w:rPr>
          <w:rFonts w:eastAsia="Calibri"/>
          <w:lang w:val="x-none" w:eastAsia="en-US"/>
        </w:rPr>
      </w:pPr>
      <w:r w:rsidRPr="003E7E7B">
        <w:rPr>
          <w:rFonts w:eastAsia="Calibri"/>
          <w:lang w:val="x-none" w:eastAsia="en-US"/>
        </w:rPr>
        <w:br w:type="page"/>
      </w:r>
    </w:p>
    <w:p w14:paraId="4CCCA6CB" w14:textId="77777777" w:rsidR="002407EB" w:rsidRPr="003E7E7B" w:rsidRDefault="002407EB" w:rsidP="003D7F5F">
      <w:pPr>
        <w:keepNext/>
        <w:keepLines/>
        <w:suppressAutoHyphens/>
        <w:spacing w:after="200" w:line="276" w:lineRule="auto"/>
        <w:contextualSpacing/>
        <w:jc w:val="both"/>
        <w:rPr>
          <w:rFonts w:eastAsia="Calibri"/>
          <w:lang w:val="x-none" w:eastAsia="en-US"/>
        </w:rPr>
      </w:pPr>
    </w:p>
    <w:p w14:paraId="00B2C174" w14:textId="5572037C" w:rsidR="00AA0D0D" w:rsidRPr="003E7E7B" w:rsidRDefault="00AA0D0D" w:rsidP="003D7F5F">
      <w:pPr>
        <w:keepNext/>
        <w:keepLines/>
        <w:suppressAutoHyphens/>
        <w:ind w:left="-5"/>
        <w:jc w:val="right"/>
        <w:rPr>
          <w:b/>
        </w:rPr>
      </w:pPr>
      <w:r w:rsidRPr="003E7E7B">
        <w:rPr>
          <w:b/>
        </w:rPr>
        <w:t xml:space="preserve">Приложение № </w:t>
      </w:r>
      <w:r w:rsidR="00970198" w:rsidRPr="003E7E7B">
        <w:rPr>
          <w:b/>
        </w:rPr>
        <w:t>2</w:t>
      </w:r>
      <w:r w:rsidRPr="003E7E7B">
        <w:rPr>
          <w:b/>
        </w:rPr>
        <w:t xml:space="preserve"> </w:t>
      </w:r>
    </w:p>
    <w:p w14:paraId="64B43CF4" w14:textId="77777777" w:rsidR="00AA0D0D" w:rsidRPr="003E7E7B" w:rsidRDefault="00AA0D0D" w:rsidP="003D7F5F">
      <w:pPr>
        <w:keepNext/>
        <w:keepLines/>
        <w:suppressAutoHyphens/>
        <w:ind w:left="-5"/>
        <w:jc w:val="right"/>
      </w:pPr>
      <w:r w:rsidRPr="003E7E7B">
        <w:t xml:space="preserve">к Положению о Соревновании по баскетболу 3х3 </w:t>
      </w:r>
    </w:p>
    <w:p w14:paraId="71935739" w14:textId="68757620" w:rsidR="00AA0D0D" w:rsidRPr="003E7E7B" w:rsidRDefault="00791957" w:rsidP="003D7F5F">
      <w:pPr>
        <w:keepNext/>
        <w:keepLines/>
        <w:suppressAutoHyphens/>
        <w:ind w:left="-5"/>
        <w:jc w:val="right"/>
      </w:pPr>
      <w:r w:rsidRPr="003E7E7B">
        <w:t>в программе XXX</w:t>
      </w:r>
      <w:r w:rsidR="008F3E60" w:rsidRPr="003E7E7B">
        <w:rPr>
          <w:lang w:val="en-US"/>
        </w:rPr>
        <w:t>V</w:t>
      </w:r>
      <w:r w:rsidR="00AB00B3" w:rsidRPr="003E7E7B">
        <w:rPr>
          <w:lang w:val="en-US"/>
        </w:rPr>
        <w:t>I</w:t>
      </w:r>
      <w:r w:rsidR="00AA0D0D" w:rsidRPr="003E7E7B">
        <w:t xml:space="preserve"> Московских Студенческих Спортивных Игр-</w:t>
      </w:r>
    </w:p>
    <w:p w14:paraId="3C86114E" w14:textId="77777777" w:rsidR="008C0A2B" w:rsidRPr="003E7E7B" w:rsidRDefault="00AA0D0D" w:rsidP="003D7F5F">
      <w:pPr>
        <w:keepNext/>
        <w:keepLines/>
        <w:suppressAutoHyphens/>
        <w:ind w:left="-5"/>
        <w:jc w:val="right"/>
      </w:pPr>
      <w:r w:rsidRPr="003E7E7B">
        <w:t>АСБ Дивизион Москва</w:t>
      </w:r>
    </w:p>
    <w:p w14:paraId="46C99CFD" w14:textId="42EB2194" w:rsidR="00AA0D0D" w:rsidRPr="003E7E7B" w:rsidRDefault="008C0A2B" w:rsidP="003D7F5F">
      <w:pPr>
        <w:keepNext/>
        <w:keepLines/>
        <w:tabs>
          <w:tab w:val="left" w:pos="851"/>
        </w:tabs>
        <w:suppressAutoHyphens/>
        <w:spacing w:after="200" w:line="276" w:lineRule="auto"/>
        <w:ind w:firstLine="567"/>
        <w:jc w:val="both"/>
      </w:pPr>
      <w:r w:rsidRPr="003E7E7B">
        <w:rPr>
          <w:rFonts w:eastAsia="Calibri"/>
          <w:lang w:eastAsia="en-US"/>
        </w:rPr>
        <w:t xml:space="preserve"> </w:t>
      </w:r>
    </w:p>
    <w:p w14:paraId="580F12E2" w14:textId="77777777" w:rsidR="00AA0D0D" w:rsidRPr="003E7E7B" w:rsidRDefault="00AA0D0D" w:rsidP="003D7F5F">
      <w:pPr>
        <w:keepNext/>
        <w:keepLines/>
        <w:suppressAutoHyphens/>
        <w:ind w:left="-5"/>
        <w:jc w:val="center"/>
        <w:rPr>
          <w:b/>
        </w:rPr>
      </w:pPr>
      <w:r w:rsidRPr="003E7E7B">
        <w:rPr>
          <w:b/>
        </w:rPr>
        <w:t>Система проведения Финального этапа Соревнований.</w:t>
      </w:r>
    </w:p>
    <w:p w14:paraId="555452B9" w14:textId="77777777" w:rsidR="00AA0D0D" w:rsidRPr="003E7E7B" w:rsidRDefault="00AA0D0D" w:rsidP="003D7F5F">
      <w:pPr>
        <w:keepNext/>
        <w:keepLines/>
        <w:suppressAutoHyphens/>
        <w:ind w:left="-5"/>
      </w:pPr>
      <w:r w:rsidRPr="003E7E7B">
        <w:t xml:space="preserve"> </w:t>
      </w:r>
    </w:p>
    <w:tbl>
      <w:tblPr>
        <w:tblStyle w:val="ac"/>
        <w:tblW w:w="10195" w:type="dxa"/>
        <w:tblInd w:w="279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A158C2" w:rsidRPr="003E7E7B" w14:paraId="39FE14E4" w14:textId="77777777" w:rsidTr="00B1264C">
        <w:tc>
          <w:tcPr>
            <w:tcW w:w="2548" w:type="dxa"/>
          </w:tcPr>
          <w:p w14:paraId="3C60FC96" w14:textId="556999C4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b/>
              </w:rPr>
            </w:pPr>
            <w:r w:rsidRPr="003E7E7B">
              <w:rPr>
                <w:b/>
              </w:rPr>
              <w:t>Группа А</w:t>
            </w:r>
          </w:p>
        </w:tc>
        <w:tc>
          <w:tcPr>
            <w:tcW w:w="2549" w:type="dxa"/>
          </w:tcPr>
          <w:p w14:paraId="6FC6D46A" w14:textId="59C6C30E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b/>
              </w:rPr>
            </w:pPr>
            <w:r w:rsidRPr="003E7E7B">
              <w:rPr>
                <w:b/>
              </w:rPr>
              <w:t>Группа В</w:t>
            </w:r>
          </w:p>
        </w:tc>
        <w:tc>
          <w:tcPr>
            <w:tcW w:w="2549" w:type="dxa"/>
          </w:tcPr>
          <w:p w14:paraId="39CFE31D" w14:textId="63D4A9A0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b/>
              </w:rPr>
            </w:pPr>
            <w:r w:rsidRPr="003E7E7B">
              <w:rPr>
                <w:b/>
              </w:rPr>
              <w:t>Группа С</w:t>
            </w:r>
          </w:p>
        </w:tc>
        <w:tc>
          <w:tcPr>
            <w:tcW w:w="2549" w:type="dxa"/>
          </w:tcPr>
          <w:p w14:paraId="7748AC12" w14:textId="6999624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b/>
                <w:lang w:val="en-US"/>
              </w:rPr>
            </w:pPr>
            <w:r w:rsidRPr="003E7E7B">
              <w:rPr>
                <w:b/>
              </w:rPr>
              <w:t xml:space="preserve">Группа </w:t>
            </w:r>
            <w:r w:rsidRPr="003E7E7B">
              <w:rPr>
                <w:b/>
                <w:lang w:val="en-US"/>
              </w:rPr>
              <w:t>D</w:t>
            </w:r>
          </w:p>
        </w:tc>
      </w:tr>
      <w:tr w:rsidR="00A158C2" w:rsidRPr="003E7E7B" w14:paraId="369926CA" w14:textId="77777777" w:rsidTr="00B1264C">
        <w:tc>
          <w:tcPr>
            <w:tcW w:w="2548" w:type="dxa"/>
          </w:tcPr>
          <w:p w14:paraId="63744D76" w14:textId="6C854C8C" w:rsidR="00A158C2" w:rsidRPr="003E7E7B" w:rsidRDefault="00A158C2" w:rsidP="003D7F5F">
            <w:pPr>
              <w:keepNext/>
              <w:keepLines/>
              <w:suppressAutoHyphens/>
              <w:jc w:val="center"/>
            </w:pPr>
            <w:r w:rsidRPr="003E7E7B">
              <w:rPr>
                <w:lang w:val="en-US"/>
              </w:rPr>
              <w:t xml:space="preserve">1 </w:t>
            </w:r>
            <w:r w:rsidRPr="003E7E7B">
              <w:t>место отб. этапа</w:t>
            </w:r>
          </w:p>
        </w:tc>
        <w:tc>
          <w:tcPr>
            <w:tcW w:w="2549" w:type="dxa"/>
          </w:tcPr>
          <w:p w14:paraId="7FCC9183" w14:textId="1AA92553" w:rsidR="00A158C2" w:rsidRPr="003E7E7B" w:rsidRDefault="00A158C2" w:rsidP="003D7F5F">
            <w:pPr>
              <w:keepNext/>
              <w:keepLines/>
              <w:suppressAutoHyphens/>
              <w:jc w:val="center"/>
            </w:pPr>
            <w:r w:rsidRPr="003E7E7B">
              <w:t>2</w:t>
            </w:r>
            <w:r w:rsidRPr="003E7E7B">
              <w:rPr>
                <w:lang w:val="en-US"/>
              </w:rPr>
              <w:t xml:space="preserve"> </w:t>
            </w:r>
            <w:r w:rsidRPr="003E7E7B">
              <w:t>место отб. этапа</w:t>
            </w:r>
          </w:p>
        </w:tc>
        <w:tc>
          <w:tcPr>
            <w:tcW w:w="2549" w:type="dxa"/>
          </w:tcPr>
          <w:p w14:paraId="65F75323" w14:textId="1ACDFCAF" w:rsidR="00A158C2" w:rsidRPr="003E7E7B" w:rsidRDefault="00A158C2" w:rsidP="003D7F5F">
            <w:pPr>
              <w:keepNext/>
              <w:keepLines/>
              <w:suppressAutoHyphens/>
              <w:jc w:val="center"/>
            </w:pPr>
            <w:r w:rsidRPr="003E7E7B">
              <w:t>3</w:t>
            </w:r>
            <w:r w:rsidRPr="003E7E7B">
              <w:rPr>
                <w:lang w:val="en-US"/>
              </w:rPr>
              <w:t xml:space="preserve"> </w:t>
            </w:r>
            <w:r w:rsidRPr="003E7E7B">
              <w:t>место отб. этапа</w:t>
            </w:r>
          </w:p>
        </w:tc>
        <w:tc>
          <w:tcPr>
            <w:tcW w:w="2549" w:type="dxa"/>
          </w:tcPr>
          <w:p w14:paraId="5C3D4BFE" w14:textId="66E7A2B0" w:rsidR="00A158C2" w:rsidRPr="003E7E7B" w:rsidRDefault="00A158C2" w:rsidP="003D7F5F">
            <w:pPr>
              <w:keepNext/>
              <w:keepLines/>
              <w:suppressAutoHyphens/>
              <w:jc w:val="center"/>
            </w:pPr>
            <w:r w:rsidRPr="003E7E7B">
              <w:t>4</w:t>
            </w:r>
            <w:r w:rsidRPr="003E7E7B">
              <w:rPr>
                <w:lang w:val="en-US"/>
              </w:rPr>
              <w:t xml:space="preserve"> </w:t>
            </w:r>
            <w:r w:rsidRPr="003E7E7B">
              <w:t>место отб. этапа</w:t>
            </w:r>
          </w:p>
        </w:tc>
      </w:tr>
      <w:tr w:rsidR="00A158C2" w:rsidRPr="003E7E7B" w14:paraId="6DAC36C0" w14:textId="77777777" w:rsidTr="00B1264C">
        <w:tc>
          <w:tcPr>
            <w:tcW w:w="2548" w:type="dxa"/>
          </w:tcPr>
          <w:p w14:paraId="2C71F338" w14:textId="568A5FD9" w:rsidR="00A158C2" w:rsidRPr="003E7E7B" w:rsidRDefault="00B1264C" w:rsidP="003D7F5F">
            <w:pPr>
              <w:keepNext/>
              <w:keepLines/>
              <w:suppressAutoHyphens/>
              <w:jc w:val="center"/>
            </w:pPr>
            <w:r w:rsidRPr="003E7E7B">
              <w:t>8</w:t>
            </w:r>
            <w:r w:rsidR="00A158C2" w:rsidRPr="003E7E7B">
              <w:rPr>
                <w:lang w:val="en-US"/>
              </w:rPr>
              <w:t xml:space="preserve"> </w:t>
            </w:r>
            <w:r w:rsidR="00A158C2" w:rsidRPr="003E7E7B">
              <w:t>место отб. этапа</w:t>
            </w:r>
          </w:p>
        </w:tc>
        <w:tc>
          <w:tcPr>
            <w:tcW w:w="2549" w:type="dxa"/>
          </w:tcPr>
          <w:p w14:paraId="2A8C6B09" w14:textId="5644FA51" w:rsidR="00A158C2" w:rsidRPr="003E7E7B" w:rsidRDefault="00B1264C" w:rsidP="003D7F5F">
            <w:pPr>
              <w:keepNext/>
              <w:keepLines/>
              <w:suppressAutoHyphens/>
              <w:jc w:val="center"/>
            </w:pPr>
            <w:r w:rsidRPr="003E7E7B">
              <w:t>7</w:t>
            </w:r>
            <w:r w:rsidR="00A158C2" w:rsidRPr="003E7E7B">
              <w:rPr>
                <w:lang w:val="en-US"/>
              </w:rPr>
              <w:t xml:space="preserve"> </w:t>
            </w:r>
            <w:r w:rsidR="00A158C2" w:rsidRPr="003E7E7B">
              <w:t>место отб. этапа</w:t>
            </w:r>
          </w:p>
        </w:tc>
        <w:tc>
          <w:tcPr>
            <w:tcW w:w="2549" w:type="dxa"/>
          </w:tcPr>
          <w:p w14:paraId="67F2FAE1" w14:textId="5B48CA96" w:rsidR="00A158C2" w:rsidRPr="003E7E7B" w:rsidRDefault="00B1264C" w:rsidP="003D7F5F">
            <w:pPr>
              <w:keepNext/>
              <w:keepLines/>
              <w:suppressAutoHyphens/>
              <w:jc w:val="center"/>
            </w:pPr>
            <w:r w:rsidRPr="003E7E7B">
              <w:t>6</w:t>
            </w:r>
            <w:r w:rsidR="00A158C2" w:rsidRPr="003E7E7B">
              <w:rPr>
                <w:lang w:val="en-US"/>
              </w:rPr>
              <w:t xml:space="preserve"> </w:t>
            </w:r>
            <w:r w:rsidR="00A158C2" w:rsidRPr="003E7E7B">
              <w:t>место отб. этапа</w:t>
            </w:r>
          </w:p>
        </w:tc>
        <w:tc>
          <w:tcPr>
            <w:tcW w:w="2549" w:type="dxa"/>
          </w:tcPr>
          <w:p w14:paraId="6F8F75EF" w14:textId="2E6C83BC" w:rsidR="00A158C2" w:rsidRPr="003E7E7B" w:rsidRDefault="00B1264C" w:rsidP="003D7F5F">
            <w:pPr>
              <w:keepNext/>
              <w:keepLines/>
              <w:suppressAutoHyphens/>
              <w:jc w:val="center"/>
            </w:pPr>
            <w:r w:rsidRPr="003E7E7B">
              <w:t>5</w:t>
            </w:r>
            <w:r w:rsidR="00A158C2" w:rsidRPr="003E7E7B">
              <w:rPr>
                <w:lang w:val="en-US"/>
              </w:rPr>
              <w:t xml:space="preserve"> </w:t>
            </w:r>
            <w:r w:rsidR="00A158C2" w:rsidRPr="003E7E7B">
              <w:t>место отб. этапа</w:t>
            </w:r>
          </w:p>
        </w:tc>
      </w:tr>
      <w:tr w:rsidR="00A158C2" w:rsidRPr="003E7E7B" w14:paraId="15DB876A" w14:textId="77777777" w:rsidTr="00B1264C">
        <w:tc>
          <w:tcPr>
            <w:tcW w:w="2548" w:type="dxa"/>
          </w:tcPr>
          <w:p w14:paraId="02BD575E" w14:textId="36540781" w:rsidR="00A158C2" w:rsidRPr="003E7E7B" w:rsidRDefault="00B1264C" w:rsidP="003D7F5F">
            <w:pPr>
              <w:keepNext/>
              <w:keepLines/>
              <w:suppressAutoHyphens/>
              <w:jc w:val="center"/>
            </w:pPr>
            <w:r w:rsidRPr="003E7E7B">
              <w:t>9</w:t>
            </w:r>
            <w:r w:rsidR="00A158C2" w:rsidRPr="003E7E7B">
              <w:rPr>
                <w:lang w:val="en-US"/>
              </w:rPr>
              <w:t xml:space="preserve"> </w:t>
            </w:r>
            <w:r w:rsidR="00A158C2" w:rsidRPr="003E7E7B">
              <w:t>место отб. этапа</w:t>
            </w:r>
          </w:p>
        </w:tc>
        <w:tc>
          <w:tcPr>
            <w:tcW w:w="2549" w:type="dxa"/>
          </w:tcPr>
          <w:p w14:paraId="34CD6F1D" w14:textId="50B0BC53" w:rsidR="00A158C2" w:rsidRPr="003E7E7B" w:rsidRDefault="00A158C2" w:rsidP="003D7F5F">
            <w:pPr>
              <w:keepNext/>
              <w:keepLines/>
              <w:suppressAutoHyphens/>
              <w:jc w:val="center"/>
            </w:pPr>
            <w:r w:rsidRPr="003E7E7B">
              <w:rPr>
                <w:lang w:val="en-US"/>
              </w:rPr>
              <w:t>1</w:t>
            </w:r>
            <w:r w:rsidR="00B1264C" w:rsidRPr="003E7E7B">
              <w:t>0</w:t>
            </w:r>
            <w:r w:rsidRPr="003E7E7B">
              <w:rPr>
                <w:lang w:val="en-US"/>
              </w:rPr>
              <w:t xml:space="preserve"> </w:t>
            </w:r>
            <w:r w:rsidRPr="003E7E7B">
              <w:t>место отб. этапа</w:t>
            </w:r>
          </w:p>
        </w:tc>
        <w:tc>
          <w:tcPr>
            <w:tcW w:w="2549" w:type="dxa"/>
          </w:tcPr>
          <w:p w14:paraId="482C8DB2" w14:textId="27359B8A" w:rsidR="00A158C2" w:rsidRPr="003E7E7B" w:rsidRDefault="00A158C2" w:rsidP="003D7F5F">
            <w:pPr>
              <w:keepNext/>
              <w:keepLines/>
              <w:suppressAutoHyphens/>
              <w:jc w:val="center"/>
            </w:pPr>
            <w:r w:rsidRPr="003E7E7B">
              <w:rPr>
                <w:lang w:val="en-US"/>
              </w:rPr>
              <w:t>1</w:t>
            </w:r>
            <w:r w:rsidR="00B1264C" w:rsidRPr="003E7E7B">
              <w:t>1</w:t>
            </w:r>
            <w:r w:rsidRPr="003E7E7B">
              <w:rPr>
                <w:lang w:val="en-US"/>
              </w:rPr>
              <w:t xml:space="preserve"> </w:t>
            </w:r>
            <w:r w:rsidRPr="003E7E7B">
              <w:t>место отб. этапа</w:t>
            </w:r>
          </w:p>
        </w:tc>
        <w:tc>
          <w:tcPr>
            <w:tcW w:w="2549" w:type="dxa"/>
          </w:tcPr>
          <w:p w14:paraId="7044AE31" w14:textId="4E9CB960" w:rsidR="00A158C2" w:rsidRPr="003E7E7B" w:rsidRDefault="00A158C2" w:rsidP="003D7F5F">
            <w:pPr>
              <w:keepNext/>
              <w:keepLines/>
              <w:suppressAutoHyphens/>
              <w:jc w:val="center"/>
            </w:pPr>
            <w:r w:rsidRPr="003E7E7B">
              <w:rPr>
                <w:lang w:val="en-US"/>
              </w:rPr>
              <w:t>1</w:t>
            </w:r>
            <w:r w:rsidR="00B1264C" w:rsidRPr="003E7E7B">
              <w:t>2</w:t>
            </w:r>
            <w:r w:rsidRPr="003E7E7B">
              <w:rPr>
                <w:lang w:val="en-US"/>
              </w:rPr>
              <w:t xml:space="preserve"> </w:t>
            </w:r>
            <w:r w:rsidRPr="003E7E7B">
              <w:t>место отб. этапа</w:t>
            </w:r>
          </w:p>
        </w:tc>
      </w:tr>
    </w:tbl>
    <w:p w14:paraId="1EF66F42" w14:textId="7D8F1098" w:rsidR="00066899" w:rsidRPr="003E7E7B" w:rsidRDefault="00066899" w:rsidP="003D7F5F">
      <w:pPr>
        <w:keepNext/>
        <w:keepLines/>
        <w:suppressAutoHyphens/>
        <w:ind w:left="-5"/>
        <w:jc w:val="center"/>
      </w:pPr>
    </w:p>
    <w:p w14:paraId="5CBFFABA" w14:textId="77777777" w:rsidR="00066899" w:rsidRPr="003E7E7B" w:rsidRDefault="00066899" w:rsidP="003D7F5F">
      <w:pPr>
        <w:keepNext/>
        <w:keepLines/>
        <w:suppressAutoHyphens/>
        <w:jc w:val="center"/>
      </w:pPr>
      <w:r w:rsidRPr="003E7E7B">
        <w:t>Схема плей-офф</w:t>
      </w:r>
      <w:r w:rsidR="00804D7C" w:rsidRPr="003E7E7B">
        <w:t>.</w:t>
      </w:r>
    </w:p>
    <w:p w14:paraId="1912882A" w14:textId="77777777" w:rsidR="00066899" w:rsidRPr="003E7E7B" w:rsidRDefault="00066899" w:rsidP="003D7F5F">
      <w:pPr>
        <w:keepNext/>
        <w:keepLines/>
        <w:suppressAutoHyphens/>
        <w:ind w:left="86" w:right="284"/>
        <w:jc w:val="both"/>
        <w:rPr>
          <w:rFonts w:eastAsia="Calibri"/>
        </w:rPr>
      </w:pPr>
    </w:p>
    <w:tbl>
      <w:tblPr>
        <w:tblW w:w="9012" w:type="dxa"/>
        <w:tblInd w:w="449" w:type="dxa"/>
        <w:tblLook w:val="04A0" w:firstRow="1" w:lastRow="0" w:firstColumn="1" w:lastColumn="0" w:noHBand="0" w:noVBand="1"/>
      </w:tblPr>
      <w:tblGrid>
        <w:gridCol w:w="2103"/>
        <w:gridCol w:w="1559"/>
        <w:gridCol w:w="1559"/>
        <w:gridCol w:w="1701"/>
        <w:gridCol w:w="2090"/>
      </w:tblGrid>
      <w:tr w:rsidR="00A158C2" w:rsidRPr="003E7E7B" w14:paraId="011389B5" w14:textId="77777777" w:rsidTr="00A158C2">
        <w:trPr>
          <w:trHeight w:val="118"/>
        </w:trPr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31BE3" w14:textId="06E20337" w:rsidR="00A158C2" w:rsidRPr="003E7E7B" w:rsidRDefault="00B1264C" w:rsidP="003D7F5F">
            <w:pPr>
              <w:keepNext/>
              <w:keepLines/>
              <w:suppressAutoHyphens/>
              <w:jc w:val="center"/>
              <w:rPr>
                <w:b/>
                <w:color w:val="000000"/>
              </w:rPr>
            </w:pPr>
            <w:r w:rsidRPr="003E7E7B">
              <w:rPr>
                <w:b/>
                <w:color w:val="000000"/>
              </w:rPr>
              <w:t>А-1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AAC2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F67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24D5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74E" w14:textId="3CE6CA32" w:rsidR="00A158C2" w:rsidRPr="003E7E7B" w:rsidRDefault="00B1264C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b/>
                <w:color w:val="000000"/>
              </w:rPr>
              <w:t>В-1</w:t>
            </w:r>
          </w:p>
        </w:tc>
      </w:tr>
      <w:tr w:rsidR="00A158C2" w:rsidRPr="003E7E7B" w14:paraId="01556461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A1F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D0E9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8D4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338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6BE4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</w:tr>
      <w:tr w:rsidR="00A158C2" w:rsidRPr="003E7E7B" w14:paraId="4E7E0735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C71" w14:textId="6D807336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  <w:lang w:val="en-US"/>
              </w:rPr>
            </w:pPr>
            <w:r w:rsidRPr="003E7E7B">
              <w:rPr>
                <w:color w:val="000000"/>
              </w:rPr>
              <w:t>1/4</w:t>
            </w:r>
            <w:r w:rsidRPr="003E7E7B">
              <w:rPr>
                <w:color w:val="000000"/>
                <w:lang w:val="en-US"/>
              </w:rPr>
              <w:t xml:space="preserve">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C3EEE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0F2B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D53D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5F3A" w14:textId="5A612F3F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  <w:lang w:val="en-US"/>
              </w:rPr>
            </w:pPr>
            <w:r w:rsidRPr="003E7E7B">
              <w:rPr>
                <w:color w:val="000000"/>
              </w:rPr>
              <w:t>1/4</w:t>
            </w:r>
            <w:r w:rsidRPr="003E7E7B">
              <w:rPr>
                <w:color w:val="000000"/>
                <w:lang w:val="en-US"/>
              </w:rPr>
              <w:t xml:space="preserve"> (2)</w:t>
            </w:r>
          </w:p>
        </w:tc>
      </w:tr>
      <w:tr w:rsidR="00A158C2" w:rsidRPr="003E7E7B" w14:paraId="43A51999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FB6" w14:textId="73D0C890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F2D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4D0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D1A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4CEE" w14:textId="7777777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</w:tr>
      <w:tr w:rsidR="00A158C2" w:rsidRPr="003E7E7B" w14:paraId="3A77CDCA" w14:textId="77777777" w:rsidTr="00A158C2">
        <w:trPr>
          <w:trHeight w:val="80"/>
        </w:trPr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3CA" w14:textId="2BAB3686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234D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0F6C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2E5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ACE" w14:textId="17B7DA10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</w:tr>
      <w:tr w:rsidR="00A158C2" w:rsidRPr="003E7E7B" w14:paraId="5A84E5E0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FF8" w14:textId="3BED95C5" w:rsidR="00A158C2" w:rsidRPr="003E7E7B" w:rsidRDefault="00B1264C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b/>
                <w:color w:val="000000"/>
              </w:rPr>
              <w:t>В-2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3F9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137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DB43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3A82D7" w14:textId="756B124D" w:rsidR="00A158C2" w:rsidRPr="003E7E7B" w:rsidRDefault="00B1264C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b/>
                <w:color w:val="000000"/>
              </w:rPr>
              <w:t>А-2</w:t>
            </w:r>
          </w:p>
        </w:tc>
      </w:tr>
      <w:tr w:rsidR="00A158C2" w:rsidRPr="003E7E7B" w14:paraId="2B90D2AF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3A4B" w14:textId="7777777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1D19" w14:textId="2FFE482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color w:val="000000"/>
              </w:rPr>
              <w:t>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75B" w14:textId="7777777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color w:val="000000"/>
              </w:rPr>
              <w:t>Финал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DEA5" w14:textId="2063CEB9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color w:val="000000"/>
              </w:rPr>
              <w:t>1/2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896" w14:textId="7777777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</w:tr>
      <w:tr w:rsidR="00A158C2" w:rsidRPr="003E7E7B" w14:paraId="4E6A58FC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45BF" w14:textId="7777777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9CCF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84AB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7B4C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104" w14:textId="7777777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</w:tr>
      <w:tr w:rsidR="00A158C2" w:rsidRPr="003E7E7B" w14:paraId="0F4FF9B3" w14:textId="77777777" w:rsidTr="00A158C2">
        <w:trPr>
          <w:trHeight w:val="80"/>
        </w:trPr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1682" w14:textId="358DC68B" w:rsidR="00A158C2" w:rsidRPr="003E7E7B" w:rsidRDefault="00B1264C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b/>
                <w:color w:val="000000"/>
                <w:lang w:val="en-US"/>
              </w:rPr>
              <w:t>D</w:t>
            </w:r>
            <w:r w:rsidRPr="003E7E7B">
              <w:rPr>
                <w:b/>
                <w:color w:val="000000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334C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BAE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0795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541" w14:textId="5F229DB1" w:rsidR="00A158C2" w:rsidRPr="003E7E7B" w:rsidRDefault="00B1264C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b/>
                <w:color w:val="000000"/>
              </w:rPr>
              <w:t>С-1</w:t>
            </w:r>
          </w:p>
        </w:tc>
      </w:tr>
      <w:tr w:rsidR="00A158C2" w:rsidRPr="003E7E7B" w14:paraId="48DF2763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B1CC" w14:textId="4F724D22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923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8F3D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3BD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619590" w14:textId="13B7108B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</w:tr>
      <w:tr w:rsidR="00A158C2" w:rsidRPr="003E7E7B" w14:paraId="455C7B13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FBF" w14:textId="6F05E3D8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  <w:lang w:val="en-US"/>
              </w:rPr>
            </w:pPr>
            <w:r w:rsidRPr="003E7E7B">
              <w:rPr>
                <w:color w:val="000000"/>
              </w:rPr>
              <w:t>1/4</w:t>
            </w:r>
            <w:r w:rsidRPr="003E7E7B">
              <w:rPr>
                <w:color w:val="000000"/>
                <w:lang w:val="en-US"/>
              </w:rPr>
              <w:t xml:space="preserve"> 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DE39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E27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F8D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6C3D" w14:textId="4FC01F00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  <w:lang w:val="en-US"/>
              </w:rPr>
            </w:pPr>
            <w:r w:rsidRPr="003E7E7B">
              <w:rPr>
                <w:color w:val="000000"/>
              </w:rPr>
              <w:t>1/4</w:t>
            </w:r>
            <w:r w:rsidRPr="003E7E7B">
              <w:rPr>
                <w:color w:val="000000"/>
                <w:lang w:val="en-US"/>
              </w:rPr>
              <w:t xml:space="preserve"> (3)</w:t>
            </w:r>
          </w:p>
        </w:tc>
      </w:tr>
      <w:tr w:rsidR="00A158C2" w:rsidRPr="003E7E7B" w14:paraId="75D9C2BE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119" w14:textId="5002D525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2DA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BCEF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DA7D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DA0F" w14:textId="7777777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</w:tr>
      <w:tr w:rsidR="00A158C2" w:rsidRPr="003E7E7B" w14:paraId="270D5B5C" w14:textId="77777777" w:rsidTr="00A158C2">
        <w:trPr>
          <w:trHeight w:val="80"/>
        </w:trPr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5D16" w14:textId="710257E5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E1A4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9D0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65B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A14" w14:textId="43869ADA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  <w:r w:rsidRPr="003E7E7B">
              <w:rPr>
                <w:color w:val="000000"/>
              </w:rPr>
              <w:t> </w:t>
            </w:r>
          </w:p>
        </w:tc>
      </w:tr>
      <w:tr w:rsidR="00A158C2" w:rsidRPr="003E7E7B" w14:paraId="5EA21114" w14:textId="77777777" w:rsidTr="00A158C2">
        <w:trPr>
          <w:trHeight w:val="7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2A36" w14:textId="77777777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CDC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EC8E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E5C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9130B" w14:textId="01F2DD43" w:rsidR="00A158C2" w:rsidRPr="003E7E7B" w:rsidRDefault="00A158C2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</w:p>
        </w:tc>
      </w:tr>
      <w:tr w:rsidR="00A158C2" w:rsidRPr="003E7E7B" w14:paraId="7C06B546" w14:textId="77777777" w:rsidTr="00A158C2">
        <w:trPr>
          <w:trHeight w:val="8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B44" w14:textId="0461935E" w:rsidR="00A158C2" w:rsidRPr="003E7E7B" w:rsidRDefault="00B1264C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b/>
                <w:color w:val="000000"/>
              </w:rPr>
              <w:t>С-2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D8CA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BC76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D71B" w14:textId="77777777" w:rsidR="00A158C2" w:rsidRPr="003E7E7B" w:rsidRDefault="00A158C2" w:rsidP="003D7F5F">
            <w:pPr>
              <w:keepNext/>
              <w:keepLines/>
              <w:suppressAutoHyphens/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B9F14A" w14:textId="2F4CD03D" w:rsidR="00A158C2" w:rsidRPr="003E7E7B" w:rsidRDefault="00B1264C" w:rsidP="003D7F5F">
            <w:pPr>
              <w:keepNext/>
              <w:keepLines/>
              <w:suppressAutoHyphens/>
              <w:jc w:val="center"/>
              <w:rPr>
                <w:color w:val="000000"/>
              </w:rPr>
            </w:pPr>
            <w:r w:rsidRPr="003E7E7B">
              <w:rPr>
                <w:b/>
                <w:color w:val="000000"/>
                <w:lang w:val="en-US"/>
              </w:rPr>
              <w:t>D</w:t>
            </w:r>
            <w:r w:rsidRPr="003E7E7B">
              <w:rPr>
                <w:b/>
                <w:color w:val="000000"/>
              </w:rPr>
              <w:t>-2</w:t>
            </w:r>
          </w:p>
        </w:tc>
      </w:tr>
    </w:tbl>
    <w:p w14:paraId="28652994" w14:textId="77777777" w:rsidR="00066899" w:rsidRPr="003E7E7B" w:rsidRDefault="00066899" w:rsidP="003D7F5F">
      <w:pPr>
        <w:keepNext/>
        <w:keepLines/>
        <w:suppressAutoHyphens/>
        <w:jc w:val="center"/>
      </w:pPr>
    </w:p>
    <w:p w14:paraId="2629D889" w14:textId="77777777" w:rsidR="00066899" w:rsidRPr="003E7E7B" w:rsidRDefault="00066899" w:rsidP="003D7F5F">
      <w:pPr>
        <w:keepNext/>
        <w:keepLines/>
        <w:suppressAutoHyphens/>
        <w:ind w:left="-5"/>
      </w:pPr>
    </w:p>
    <w:p w14:paraId="2E64CF92" w14:textId="305CBC01" w:rsidR="00066899" w:rsidRPr="003E7E7B" w:rsidRDefault="00066899" w:rsidP="003D7F5F">
      <w:pPr>
        <w:keepNext/>
        <w:keepLines/>
        <w:suppressAutoHyphens/>
        <w:ind w:left="-5"/>
        <w:rPr>
          <w:b/>
          <w:u w:val="single"/>
        </w:rPr>
      </w:pPr>
      <w:r w:rsidRPr="003E7E7B">
        <w:rPr>
          <w:b/>
          <w:u w:val="single"/>
        </w:rPr>
        <w:t>В 1/</w:t>
      </w:r>
      <w:r w:rsidR="00B1264C" w:rsidRPr="003E7E7B">
        <w:rPr>
          <w:b/>
          <w:u w:val="single"/>
        </w:rPr>
        <w:t>4</w:t>
      </w:r>
      <w:r w:rsidRPr="003E7E7B">
        <w:rPr>
          <w:b/>
          <w:u w:val="single"/>
        </w:rPr>
        <w:t xml:space="preserve"> плей-офф команды играют из одной игры </w:t>
      </w:r>
      <w:r w:rsidR="00804D7C" w:rsidRPr="003E7E7B">
        <w:rPr>
          <w:b/>
          <w:u w:val="single"/>
        </w:rPr>
        <w:t>по системе:</w:t>
      </w:r>
    </w:p>
    <w:p w14:paraId="66342702" w14:textId="42DB6486" w:rsidR="00804D7C" w:rsidRPr="003E7E7B" w:rsidRDefault="00066899" w:rsidP="003D7F5F">
      <w:pPr>
        <w:keepNext/>
        <w:keepLines/>
        <w:suppressAutoHyphens/>
      </w:pPr>
      <w:r w:rsidRPr="003E7E7B">
        <w:t>1(А1-</w:t>
      </w:r>
      <w:r w:rsidR="00B1264C" w:rsidRPr="003E7E7B">
        <w:t>В</w:t>
      </w:r>
      <w:r w:rsidRPr="003E7E7B">
        <w:t>2), 2(</w:t>
      </w:r>
      <w:r w:rsidR="00B1264C" w:rsidRPr="003E7E7B">
        <w:t>В</w:t>
      </w:r>
      <w:r w:rsidR="00804D7C" w:rsidRPr="003E7E7B">
        <w:t>1</w:t>
      </w:r>
      <w:r w:rsidRPr="003E7E7B">
        <w:t>-</w:t>
      </w:r>
      <w:r w:rsidR="00B1264C" w:rsidRPr="003E7E7B">
        <w:t>А</w:t>
      </w:r>
      <w:r w:rsidR="00804D7C" w:rsidRPr="003E7E7B">
        <w:t>2</w:t>
      </w:r>
      <w:r w:rsidRPr="003E7E7B">
        <w:t>), 3(</w:t>
      </w:r>
      <w:r w:rsidR="00B1264C" w:rsidRPr="003E7E7B">
        <w:t>С</w:t>
      </w:r>
      <w:r w:rsidRPr="003E7E7B">
        <w:t>1-</w:t>
      </w:r>
      <w:r w:rsidR="00B1264C" w:rsidRPr="003E7E7B">
        <w:rPr>
          <w:lang w:val="en-US"/>
        </w:rPr>
        <w:t>D</w:t>
      </w:r>
      <w:r w:rsidR="00804D7C" w:rsidRPr="003E7E7B">
        <w:t>2</w:t>
      </w:r>
      <w:r w:rsidRPr="003E7E7B">
        <w:t>), 4(</w:t>
      </w:r>
      <w:r w:rsidR="00B1264C" w:rsidRPr="003E7E7B">
        <w:rPr>
          <w:lang w:val="en-US"/>
        </w:rPr>
        <w:t>D</w:t>
      </w:r>
      <w:r w:rsidR="00804D7C" w:rsidRPr="003E7E7B">
        <w:t>1</w:t>
      </w:r>
      <w:r w:rsidRPr="003E7E7B">
        <w:t>-</w:t>
      </w:r>
      <w:r w:rsidR="00B1264C" w:rsidRPr="003E7E7B">
        <w:t>С</w:t>
      </w:r>
      <w:r w:rsidR="00804D7C" w:rsidRPr="003E7E7B">
        <w:t>2</w:t>
      </w:r>
      <w:r w:rsidRPr="003E7E7B">
        <w:t xml:space="preserve">). </w:t>
      </w:r>
    </w:p>
    <w:p w14:paraId="79C9608C" w14:textId="77777777" w:rsidR="00804D7C" w:rsidRPr="003E7E7B" w:rsidRDefault="00066899" w:rsidP="003D7F5F">
      <w:pPr>
        <w:keepNext/>
        <w:keepLines/>
        <w:suppressAutoHyphens/>
        <w:spacing w:before="120"/>
        <w:ind w:left="-6"/>
      </w:pPr>
      <w:r w:rsidRPr="003E7E7B">
        <w:rPr>
          <w:b/>
          <w:u w:val="single"/>
        </w:rPr>
        <w:t>Полуфинал:</w:t>
      </w:r>
      <w:r w:rsidRPr="003E7E7B">
        <w:t xml:space="preserve"> </w:t>
      </w:r>
    </w:p>
    <w:p w14:paraId="36595AE6" w14:textId="77777777" w:rsidR="00B1264C" w:rsidRPr="003E7E7B" w:rsidRDefault="00066899" w:rsidP="003D7F5F">
      <w:pPr>
        <w:keepNext/>
        <w:keepLines/>
        <w:suppressAutoHyphens/>
        <w:ind w:left="-5"/>
      </w:pPr>
      <w:r w:rsidRPr="003E7E7B">
        <w:t xml:space="preserve">1-ая пара: 1-4, 2-ая пара: 2-3 </w:t>
      </w:r>
    </w:p>
    <w:p w14:paraId="3D89DF7C" w14:textId="0BC8EDD9" w:rsidR="00804D7C" w:rsidRPr="003E7E7B" w:rsidRDefault="00066899" w:rsidP="003D7F5F">
      <w:pPr>
        <w:keepNext/>
        <w:keepLines/>
        <w:suppressAutoHyphens/>
        <w:spacing w:before="120"/>
        <w:ind w:left="-6"/>
        <w:rPr>
          <w:b/>
        </w:rPr>
      </w:pPr>
      <w:r w:rsidRPr="003E7E7B">
        <w:rPr>
          <w:b/>
        </w:rPr>
        <w:t xml:space="preserve">Финал и игра за 3-4-ое место. </w:t>
      </w:r>
    </w:p>
    <w:p w14:paraId="18FC83BB" w14:textId="4E4DFF10" w:rsidR="00066899" w:rsidRPr="003E7E7B" w:rsidRDefault="00066899" w:rsidP="003D7F5F">
      <w:pPr>
        <w:keepNext/>
        <w:keepLines/>
        <w:suppressAutoHyphens/>
        <w:spacing w:before="120"/>
        <w:ind w:left="-6"/>
      </w:pPr>
      <w:r w:rsidRPr="003E7E7B">
        <w:t>Команд</w:t>
      </w:r>
      <w:r w:rsidR="00B1264C" w:rsidRPr="003E7E7B">
        <w:t>ам</w:t>
      </w:r>
      <w:r w:rsidRPr="003E7E7B">
        <w:t>, выбывши</w:t>
      </w:r>
      <w:r w:rsidR="00B1264C" w:rsidRPr="003E7E7B">
        <w:t>м</w:t>
      </w:r>
      <w:r w:rsidRPr="003E7E7B">
        <w:t xml:space="preserve"> в 1/4 плей-офф, </w:t>
      </w:r>
      <w:r w:rsidR="00B1264C" w:rsidRPr="003E7E7B">
        <w:t>присваиваются</w:t>
      </w:r>
      <w:r w:rsidRPr="003E7E7B">
        <w:t xml:space="preserve"> места с 5-го по 8-ое </w:t>
      </w:r>
    </w:p>
    <w:p w14:paraId="1B0B3042" w14:textId="59D69FBA" w:rsidR="00B1264C" w:rsidRPr="003E7E7B" w:rsidRDefault="00B1264C" w:rsidP="003D7F5F">
      <w:pPr>
        <w:keepNext/>
        <w:keepLines/>
        <w:suppressAutoHyphens/>
        <w:spacing w:before="120"/>
        <w:ind w:left="-6"/>
      </w:pPr>
      <w:r w:rsidRPr="003E7E7B">
        <w:t xml:space="preserve">Командам, занявшим 3-е места в группах, присваиваются места с 9-го по 12-ое </w:t>
      </w:r>
    </w:p>
    <w:p w14:paraId="4034E983" w14:textId="3F3EDE95" w:rsidR="003D7F5F" w:rsidRPr="003E7E7B" w:rsidRDefault="003D7F5F" w:rsidP="003D7F5F">
      <w:pPr>
        <w:keepNext/>
        <w:keepLines/>
        <w:suppressAutoHyphens/>
        <w:rPr>
          <w:rFonts w:eastAsia="Calibri"/>
          <w:b/>
          <w:caps/>
          <w:lang w:eastAsia="en-US"/>
        </w:rPr>
      </w:pPr>
    </w:p>
    <w:sectPr w:rsidR="003D7F5F" w:rsidRPr="003E7E7B">
      <w:footerReference w:type="default" r:id="rId11"/>
      <w:pgSz w:w="11906" w:h="16838"/>
      <w:pgMar w:top="719" w:right="850" w:bottom="89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495D" w14:textId="77777777" w:rsidR="00907116" w:rsidRDefault="00907116">
      <w:r>
        <w:separator/>
      </w:r>
    </w:p>
  </w:endnote>
  <w:endnote w:type="continuationSeparator" w:id="0">
    <w:p w14:paraId="01163135" w14:textId="77777777" w:rsidR="00907116" w:rsidRDefault="0090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Din Text Comp Pro 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6381" w14:textId="4D4807BD" w:rsidR="00907116" w:rsidRPr="000C0020" w:rsidRDefault="00907116">
    <w:pPr>
      <w:pStyle w:val="a4"/>
      <w:jc w:val="right"/>
      <w:rPr>
        <w:sz w:val="16"/>
        <w:szCs w:val="16"/>
      </w:rPr>
    </w:pPr>
    <w:r w:rsidRPr="000C0020">
      <w:rPr>
        <w:sz w:val="16"/>
        <w:szCs w:val="16"/>
      </w:rPr>
      <w:t xml:space="preserve">Страница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PAGE</w:instrText>
    </w:r>
    <w:r w:rsidRPr="000C0020">
      <w:rPr>
        <w:b/>
        <w:bCs/>
        <w:sz w:val="16"/>
        <w:szCs w:val="16"/>
      </w:rPr>
      <w:fldChar w:fldCharType="separate"/>
    </w:r>
    <w:r w:rsidR="006023A2">
      <w:rPr>
        <w:b/>
        <w:bCs/>
        <w:noProof/>
        <w:sz w:val="16"/>
        <w:szCs w:val="16"/>
      </w:rPr>
      <w:t>7</w:t>
    </w:r>
    <w:r w:rsidRPr="000C0020">
      <w:rPr>
        <w:b/>
        <w:bCs/>
        <w:sz w:val="16"/>
        <w:szCs w:val="16"/>
      </w:rPr>
      <w:fldChar w:fldCharType="end"/>
    </w:r>
    <w:r w:rsidRPr="000C0020">
      <w:rPr>
        <w:sz w:val="16"/>
        <w:szCs w:val="16"/>
      </w:rPr>
      <w:t xml:space="preserve"> из </w:t>
    </w:r>
    <w:r w:rsidRPr="000C0020">
      <w:rPr>
        <w:b/>
        <w:bCs/>
        <w:sz w:val="16"/>
        <w:szCs w:val="16"/>
      </w:rPr>
      <w:fldChar w:fldCharType="begin"/>
    </w:r>
    <w:r w:rsidRPr="000C0020">
      <w:rPr>
        <w:b/>
        <w:bCs/>
        <w:sz w:val="16"/>
        <w:szCs w:val="16"/>
      </w:rPr>
      <w:instrText>NUMPAGES</w:instrText>
    </w:r>
    <w:r w:rsidRPr="000C0020">
      <w:rPr>
        <w:b/>
        <w:bCs/>
        <w:sz w:val="16"/>
        <w:szCs w:val="16"/>
      </w:rPr>
      <w:fldChar w:fldCharType="separate"/>
    </w:r>
    <w:r w:rsidR="006023A2">
      <w:rPr>
        <w:b/>
        <w:bCs/>
        <w:noProof/>
        <w:sz w:val="16"/>
        <w:szCs w:val="16"/>
      </w:rPr>
      <w:t>7</w:t>
    </w:r>
    <w:r w:rsidRPr="000C0020">
      <w:rPr>
        <w:b/>
        <w:bCs/>
        <w:sz w:val="16"/>
        <w:szCs w:val="16"/>
      </w:rPr>
      <w:fldChar w:fldCharType="end"/>
    </w:r>
  </w:p>
  <w:p w14:paraId="5E762CE5" w14:textId="77777777" w:rsidR="00907116" w:rsidRDefault="009071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7D02" w14:textId="77777777" w:rsidR="00907116" w:rsidRDefault="00907116">
      <w:r>
        <w:separator/>
      </w:r>
    </w:p>
  </w:footnote>
  <w:footnote w:type="continuationSeparator" w:id="0">
    <w:p w14:paraId="1119B017" w14:textId="77777777" w:rsidR="00907116" w:rsidRDefault="0090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91C77C0"/>
    <w:lvl w:ilvl="0" w:tplc="61BCEA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9936444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DEB450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0000004"/>
    <w:multiLevelType w:val="hybridMultilevel"/>
    <w:tmpl w:val="DB04ADC0"/>
    <w:lvl w:ilvl="0" w:tplc="AFCCA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4" w15:restartNumberingAfterBreak="0">
    <w:nsid w:val="00000005"/>
    <w:multiLevelType w:val="multilevel"/>
    <w:tmpl w:val="AEEE6F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5" w15:restartNumberingAfterBreak="0">
    <w:nsid w:val="00000006"/>
    <w:multiLevelType w:val="hybridMultilevel"/>
    <w:tmpl w:val="3C8E6710"/>
    <w:lvl w:ilvl="0" w:tplc="61BCEA8C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DC4392C"/>
    <w:lvl w:ilvl="0" w:tplc="6EA89DD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multilevel"/>
    <w:tmpl w:val="6568D25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55A860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FBAE4BA"/>
    <w:lvl w:ilvl="0" w:tplc="61BCEA8C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56A6824"/>
    <w:lvl w:ilvl="0" w:tplc="61BCEA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95A8C9C"/>
    <w:lvl w:ilvl="0" w:tplc="61BCEA8C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42ECDF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0000000E"/>
    <w:multiLevelType w:val="hybridMultilevel"/>
    <w:tmpl w:val="91A4C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CA5A5F96"/>
    <w:lvl w:ilvl="0" w:tplc="61BCEA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2B4A39B2"/>
    <w:lvl w:ilvl="0" w:tplc="7B26F60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866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86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306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026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746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466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86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906" w:hanging="180"/>
      </w:pPr>
    </w:lvl>
  </w:abstractNum>
  <w:abstractNum w:abstractNumId="16" w15:restartNumberingAfterBreak="0">
    <w:nsid w:val="00000011"/>
    <w:multiLevelType w:val="multilevel"/>
    <w:tmpl w:val="BC1AAE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10AA8F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C4C671B6"/>
    <w:lvl w:ilvl="0" w:tplc="61BCEA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DF986D4C"/>
    <w:lvl w:ilvl="0" w:tplc="61BCEA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002A9DA4"/>
    <w:lvl w:ilvl="0" w:tplc="61BCEA8C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DEB450A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00000017"/>
    <w:multiLevelType w:val="hybridMultilevel"/>
    <w:tmpl w:val="BE204CAA"/>
    <w:lvl w:ilvl="0" w:tplc="61BCEA8C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multilevel"/>
    <w:tmpl w:val="056EC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3E852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0000001B"/>
    <w:multiLevelType w:val="hybridMultilevel"/>
    <w:tmpl w:val="378454CA"/>
    <w:lvl w:ilvl="0" w:tplc="61BCEA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multilevel"/>
    <w:tmpl w:val="8C16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0000001D"/>
    <w:multiLevelType w:val="multilevel"/>
    <w:tmpl w:val="9BDCEC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0000001E"/>
    <w:multiLevelType w:val="hybridMultilevel"/>
    <w:tmpl w:val="9026A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C234E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multilevel"/>
    <w:tmpl w:val="EC181D2C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00000021"/>
    <w:multiLevelType w:val="hybridMultilevel"/>
    <w:tmpl w:val="0DD4D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multilevel"/>
    <w:tmpl w:val="056ECC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8"/>
        </w:tabs>
        <w:ind w:left="3228" w:hanging="252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7A24593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267500EF"/>
    <w:multiLevelType w:val="multilevel"/>
    <w:tmpl w:val="071641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2CFE4CBC"/>
    <w:multiLevelType w:val="multilevel"/>
    <w:tmpl w:val="63E47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2E6055BE"/>
    <w:multiLevelType w:val="hybridMultilevel"/>
    <w:tmpl w:val="69CC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62031"/>
    <w:multiLevelType w:val="multilevel"/>
    <w:tmpl w:val="2C4CC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39" w15:restartNumberingAfterBreak="0">
    <w:nsid w:val="36AF1378"/>
    <w:multiLevelType w:val="hybridMultilevel"/>
    <w:tmpl w:val="190E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143648"/>
    <w:multiLevelType w:val="hybridMultilevel"/>
    <w:tmpl w:val="4F1E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6523A"/>
    <w:multiLevelType w:val="multilevel"/>
    <w:tmpl w:val="CDE0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70A6555A"/>
    <w:multiLevelType w:val="hybridMultilevel"/>
    <w:tmpl w:val="4296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EF3"/>
    <w:multiLevelType w:val="hybridMultilevel"/>
    <w:tmpl w:val="79FEAB70"/>
    <w:lvl w:ilvl="0" w:tplc="1FAC6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24"/>
  </w:num>
  <w:num w:numId="5">
    <w:abstractNumId w:val="34"/>
  </w:num>
  <w:num w:numId="6">
    <w:abstractNumId w:val="13"/>
  </w:num>
  <w:num w:numId="7">
    <w:abstractNumId w:val="32"/>
  </w:num>
  <w:num w:numId="8">
    <w:abstractNumId w:val="30"/>
  </w:num>
  <w:num w:numId="9">
    <w:abstractNumId w:val="7"/>
  </w:num>
  <w:num w:numId="10">
    <w:abstractNumId w:val="21"/>
  </w:num>
  <w:num w:numId="11">
    <w:abstractNumId w:val="3"/>
  </w:num>
  <w:num w:numId="12">
    <w:abstractNumId w:val="29"/>
  </w:num>
  <w:num w:numId="13">
    <w:abstractNumId w:val="17"/>
  </w:num>
  <w:num w:numId="14">
    <w:abstractNumId w:val="2"/>
  </w:num>
  <w:num w:numId="15">
    <w:abstractNumId w:val="1"/>
  </w:num>
  <w:num w:numId="16">
    <w:abstractNumId w:val="4"/>
  </w:num>
  <w:num w:numId="17">
    <w:abstractNumId w:val="6"/>
  </w:num>
  <w:num w:numId="18">
    <w:abstractNumId w:val="31"/>
  </w:num>
  <w:num w:numId="19">
    <w:abstractNumId w:val="16"/>
  </w:num>
  <w:num w:numId="20">
    <w:abstractNumId w:val="27"/>
  </w:num>
  <w:num w:numId="21">
    <w:abstractNumId w:val="28"/>
  </w:num>
  <w:num w:numId="22">
    <w:abstractNumId w:val="12"/>
  </w:num>
  <w:num w:numId="23">
    <w:abstractNumId w:val="8"/>
  </w:num>
  <w:num w:numId="24">
    <w:abstractNumId w:val="15"/>
  </w:num>
  <w:num w:numId="25">
    <w:abstractNumId w:val="9"/>
  </w:num>
  <w:num w:numId="26">
    <w:abstractNumId w:val="20"/>
  </w:num>
  <w:num w:numId="27">
    <w:abstractNumId w:val="11"/>
  </w:num>
  <w:num w:numId="28">
    <w:abstractNumId w:val="22"/>
  </w:num>
  <w:num w:numId="29">
    <w:abstractNumId w:val="0"/>
  </w:num>
  <w:num w:numId="30">
    <w:abstractNumId w:val="5"/>
  </w:num>
  <w:num w:numId="31">
    <w:abstractNumId w:val="10"/>
  </w:num>
  <w:num w:numId="32">
    <w:abstractNumId w:val="26"/>
  </w:num>
  <w:num w:numId="33">
    <w:abstractNumId w:val="18"/>
  </w:num>
  <w:num w:numId="34">
    <w:abstractNumId w:val="19"/>
  </w:num>
  <w:num w:numId="35">
    <w:abstractNumId w:val="14"/>
  </w:num>
  <w:num w:numId="36">
    <w:abstractNumId w:val="39"/>
  </w:num>
  <w:num w:numId="37">
    <w:abstractNumId w:val="41"/>
  </w:num>
  <w:num w:numId="38">
    <w:abstractNumId w:val="43"/>
  </w:num>
  <w:num w:numId="39">
    <w:abstractNumId w:val="36"/>
  </w:num>
  <w:num w:numId="40">
    <w:abstractNumId w:val="35"/>
  </w:num>
  <w:num w:numId="41">
    <w:abstractNumId w:val="40"/>
  </w:num>
  <w:num w:numId="42">
    <w:abstractNumId w:val="42"/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A62"/>
    <w:rsid w:val="00017597"/>
    <w:rsid w:val="00020799"/>
    <w:rsid w:val="00020D75"/>
    <w:rsid w:val="0002366C"/>
    <w:rsid w:val="000312D3"/>
    <w:rsid w:val="00043CAC"/>
    <w:rsid w:val="00045BF9"/>
    <w:rsid w:val="00061104"/>
    <w:rsid w:val="00066899"/>
    <w:rsid w:val="00076DBA"/>
    <w:rsid w:val="00084473"/>
    <w:rsid w:val="000A0DE3"/>
    <w:rsid w:val="000C0020"/>
    <w:rsid w:val="000C04B5"/>
    <w:rsid w:val="000D2068"/>
    <w:rsid w:val="000D4B2F"/>
    <w:rsid w:val="000E6258"/>
    <w:rsid w:val="00110C20"/>
    <w:rsid w:val="00115161"/>
    <w:rsid w:val="00143CAB"/>
    <w:rsid w:val="0014785E"/>
    <w:rsid w:val="001539ED"/>
    <w:rsid w:val="00161A01"/>
    <w:rsid w:val="00162456"/>
    <w:rsid w:val="00163C09"/>
    <w:rsid w:val="00172A27"/>
    <w:rsid w:val="0017492A"/>
    <w:rsid w:val="00174CCA"/>
    <w:rsid w:val="0018038E"/>
    <w:rsid w:val="001A1440"/>
    <w:rsid w:val="001A3B44"/>
    <w:rsid w:val="001B4C14"/>
    <w:rsid w:val="001B5E3C"/>
    <w:rsid w:val="001C7D41"/>
    <w:rsid w:val="001D2570"/>
    <w:rsid w:val="001D616D"/>
    <w:rsid w:val="001E25E0"/>
    <w:rsid w:val="001E4B79"/>
    <w:rsid w:val="001E4CA9"/>
    <w:rsid w:val="00200061"/>
    <w:rsid w:val="00200F90"/>
    <w:rsid w:val="002059D8"/>
    <w:rsid w:val="00205E62"/>
    <w:rsid w:val="00210FA1"/>
    <w:rsid w:val="00214140"/>
    <w:rsid w:val="002147B2"/>
    <w:rsid w:val="00216BE0"/>
    <w:rsid w:val="00221127"/>
    <w:rsid w:val="00227B81"/>
    <w:rsid w:val="002340BD"/>
    <w:rsid w:val="00240756"/>
    <w:rsid w:val="002407EB"/>
    <w:rsid w:val="002413BA"/>
    <w:rsid w:val="0024262F"/>
    <w:rsid w:val="00264822"/>
    <w:rsid w:val="00272BC7"/>
    <w:rsid w:val="002849FE"/>
    <w:rsid w:val="002878A1"/>
    <w:rsid w:val="00291304"/>
    <w:rsid w:val="00291BB3"/>
    <w:rsid w:val="0029667A"/>
    <w:rsid w:val="00297ACA"/>
    <w:rsid w:val="002A04EE"/>
    <w:rsid w:val="002D7F45"/>
    <w:rsid w:val="002E5EF2"/>
    <w:rsid w:val="002F4B59"/>
    <w:rsid w:val="003244DF"/>
    <w:rsid w:val="0032663F"/>
    <w:rsid w:val="00333B38"/>
    <w:rsid w:val="00351595"/>
    <w:rsid w:val="0035679F"/>
    <w:rsid w:val="0035789C"/>
    <w:rsid w:val="00361B85"/>
    <w:rsid w:val="00365ABA"/>
    <w:rsid w:val="00386396"/>
    <w:rsid w:val="00392758"/>
    <w:rsid w:val="003B238D"/>
    <w:rsid w:val="003B5803"/>
    <w:rsid w:val="003D3ACC"/>
    <w:rsid w:val="003D4F8F"/>
    <w:rsid w:val="003D7F5F"/>
    <w:rsid w:val="003E7E7B"/>
    <w:rsid w:val="00432C53"/>
    <w:rsid w:val="00433E6D"/>
    <w:rsid w:val="00444C94"/>
    <w:rsid w:val="004533C2"/>
    <w:rsid w:val="004538EE"/>
    <w:rsid w:val="00466627"/>
    <w:rsid w:val="00481187"/>
    <w:rsid w:val="00485EFF"/>
    <w:rsid w:val="00486F88"/>
    <w:rsid w:val="00487D11"/>
    <w:rsid w:val="00496EA4"/>
    <w:rsid w:val="004B5BB7"/>
    <w:rsid w:val="004C108A"/>
    <w:rsid w:val="004C241D"/>
    <w:rsid w:val="004C5CA6"/>
    <w:rsid w:val="004C5CD0"/>
    <w:rsid w:val="004C5F8D"/>
    <w:rsid w:val="004E6B9E"/>
    <w:rsid w:val="0050171F"/>
    <w:rsid w:val="00515838"/>
    <w:rsid w:val="00520F54"/>
    <w:rsid w:val="00541511"/>
    <w:rsid w:val="00560F0F"/>
    <w:rsid w:val="00562E9F"/>
    <w:rsid w:val="00573397"/>
    <w:rsid w:val="00577993"/>
    <w:rsid w:val="0058446E"/>
    <w:rsid w:val="0059145D"/>
    <w:rsid w:val="0059311F"/>
    <w:rsid w:val="005936CF"/>
    <w:rsid w:val="005B0170"/>
    <w:rsid w:val="005B14C9"/>
    <w:rsid w:val="005C0DA7"/>
    <w:rsid w:val="005E7C37"/>
    <w:rsid w:val="005F6738"/>
    <w:rsid w:val="006023A2"/>
    <w:rsid w:val="0062046C"/>
    <w:rsid w:val="0062114F"/>
    <w:rsid w:val="00627214"/>
    <w:rsid w:val="0063334F"/>
    <w:rsid w:val="00651888"/>
    <w:rsid w:val="00656EC4"/>
    <w:rsid w:val="00661CC6"/>
    <w:rsid w:val="006754A4"/>
    <w:rsid w:val="0069759F"/>
    <w:rsid w:val="006B6B2F"/>
    <w:rsid w:val="006C1DFE"/>
    <w:rsid w:val="006C54C4"/>
    <w:rsid w:val="006D6ECE"/>
    <w:rsid w:val="006D7DF1"/>
    <w:rsid w:val="00720890"/>
    <w:rsid w:val="00723E90"/>
    <w:rsid w:val="007257AB"/>
    <w:rsid w:val="00736B73"/>
    <w:rsid w:val="0074158A"/>
    <w:rsid w:val="007415F4"/>
    <w:rsid w:val="00757B10"/>
    <w:rsid w:val="00767DFC"/>
    <w:rsid w:val="00770361"/>
    <w:rsid w:val="00791957"/>
    <w:rsid w:val="007B201A"/>
    <w:rsid w:val="007B3F7E"/>
    <w:rsid w:val="007C74BA"/>
    <w:rsid w:val="007D48A1"/>
    <w:rsid w:val="007E2380"/>
    <w:rsid w:val="00800429"/>
    <w:rsid w:val="00804D7C"/>
    <w:rsid w:val="00812AC0"/>
    <w:rsid w:val="00821ED8"/>
    <w:rsid w:val="00826DAB"/>
    <w:rsid w:val="00842DEB"/>
    <w:rsid w:val="00845E6F"/>
    <w:rsid w:val="008510F8"/>
    <w:rsid w:val="0085518C"/>
    <w:rsid w:val="008859C9"/>
    <w:rsid w:val="008A1090"/>
    <w:rsid w:val="008A7A53"/>
    <w:rsid w:val="008B131F"/>
    <w:rsid w:val="008B412A"/>
    <w:rsid w:val="008C0A2B"/>
    <w:rsid w:val="008C0E66"/>
    <w:rsid w:val="008E31B2"/>
    <w:rsid w:val="008F3E60"/>
    <w:rsid w:val="00901605"/>
    <w:rsid w:val="00907116"/>
    <w:rsid w:val="0091171C"/>
    <w:rsid w:val="009402D7"/>
    <w:rsid w:val="0096604E"/>
    <w:rsid w:val="00970198"/>
    <w:rsid w:val="009771FB"/>
    <w:rsid w:val="0098091F"/>
    <w:rsid w:val="00997107"/>
    <w:rsid w:val="009A4490"/>
    <w:rsid w:val="009A46F8"/>
    <w:rsid w:val="009A6A16"/>
    <w:rsid w:val="009D5858"/>
    <w:rsid w:val="009E027C"/>
    <w:rsid w:val="009E6281"/>
    <w:rsid w:val="009F10BC"/>
    <w:rsid w:val="00A076D0"/>
    <w:rsid w:val="00A07F71"/>
    <w:rsid w:val="00A125D0"/>
    <w:rsid w:val="00A158C2"/>
    <w:rsid w:val="00A34CAE"/>
    <w:rsid w:val="00A53D3F"/>
    <w:rsid w:val="00A57DC6"/>
    <w:rsid w:val="00A613B2"/>
    <w:rsid w:val="00A80008"/>
    <w:rsid w:val="00A80306"/>
    <w:rsid w:val="00A82266"/>
    <w:rsid w:val="00AA0D0D"/>
    <w:rsid w:val="00AA743E"/>
    <w:rsid w:val="00AB00B3"/>
    <w:rsid w:val="00AB6DA9"/>
    <w:rsid w:val="00AB7CA0"/>
    <w:rsid w:val="00AD6B69"/>
    <w:rsid w:val="00AE5194"/>
    <w:rsid w:val="00AE53BE"/>
    <w:rsid w:val="00B1264C"/>
    <w:rsid w:val="00B1536E"/>
    <w:rsid w:val="00B1641E"/>
    <w:rsid w:val="00B21E67"/>
    <w:rsid w:val="00B263D0"/>
    <w:rsid w:val="00B42762"/>
    <w:rsid w:val="00B56110"/>
    <w:rsid w:val="00B6582C"/>
    <w:rsid w:val="00B755C4"/>
    <w:rsid w:val="00B774E7"/>
    <w:rsid w:val="00B84113"/>
    <w:rsid w:val="00B92395"/>
    <w:rsid w:val="00BB4B65"/>
    <w:rsid w:val="00BD6FB3"/>
    <w:rsid w:val="00C10A1A"/>
    <w:rsid w:val="00C1517C"/>
    <w:rsid w:val="00C17539"/>
    <w:rsid w:val="00C33642"/>
    <w:rsid w:val="00C56AD5"/>
    <w:rsid w:val="00C663ED"/>
    <w:rsid w:val="00C71607"/>
    <w:rsid w:val="00C93794"/>
    <w:rsid w:val="00CA15FE"/>
    <w:rsid w:val="00CA6DE9"/>
    <w:rsid w:val="00CB2BE2"/>
    <w:rsid w:val="00CB6829"/>
    <w:rsid w:val="00CC0723"/>
    <w:rsid w:val="00CD20F7"/>
    <w:rsid w:val="00CD2C2D"/>
    <w:rsid w:val="00CE677F"/>
    <w:rsid w:val="00D03B17"/>
    <w:rsid w:val="00D228C8"/>
    <w:rsid w:val="00D23299"/>
    <w:rsid w:val="00D233AC"/>
    <w:rsid w:val="00D2351E"/>
    <w:rsid w:val="00D42373"/>
    <w:rsid w:val="00D43067"/>
    <w:rsid w:val="00D53122"/>
    <w:rsid w:val="00D607C5"/>
    <w:rsid w:val="00D72DCD"/>
    <w:rsid w:val="00D758AD"/>
    <w:rsid w:val="00D778CE"/>
    <w:rsid w:val="00D85DB1"/>
    <w:rsid w:val="00D912C2"/>
    <w:rsid w:val="00D96453"/>
    <w:rsid w:val="00DA0463"/>
    <w:rsid w:val="00DA06F5"/>
    <w:rsid w:val="00DA186F"/>
    <w:rsid w:val="00DA57A1"/>
    <w:rsid w:val="00DD434B"/>
    <w:rsid w:val="00E1328E"/>
    <w:rsid w:val="00E22F53"/>
    <w:rsid w:val="00E329DE"/>
    <w:rsid w:val="00E33AA9"/>
    <w:rsid w:val="00E348D9"/>
    <w:rsid w:val="00E41B67"/>
    <w:rsid w:val="00E531B9"/>
    <w:rsid w:val="00E54E8A"/>
    <w:rsid w:val="00E60C18"/>
    <w:rsid w:val="00E71E25"/>
    <w:rsid w:val="00E744BD"/>
    <w:rsid w:val="00E8002E"/>
    <w:rsid w:val="00E87968"/>
    <w:rsid w:val="00E935D7"/>
    <w:rsid w:val="00E96953"/>
    <w:rsid w:val="00EB3559"/>
    <w:rsid w:val="00EB6CBA"/>
    <w:rsid w:val="00EC25BE"/>
    <w:rsid w:val="00EC3108"/>
    <w:rsid w:val="00EC3BDC"/>
    <w:rsid w:val="00ED6BEE"/>
    <w:rsid w:val="00ED7F99"/>
    <w:rsid w:val="00EE51EA"/>
    <w:rsid w:val="00EF0BB8"/>
    <w:rsid w:val="00EF14E6"/>
    <w:rsid w:val="00EF45A4"/>
    <w:rsid w:val="00F2439F"/>
    <w:rsid w:val="00F43286"/>
    <w:rsid w:val="00F51DF4"/>
    <w:rsid w:val="00F528B6"/>
    <w:rsid w:val="00F52D92"/>
    <w:rsid w:val="00F9149A"/>
    <w:rsid w:val="00FA4CCE"/>
    <w:rsid w:val="00FA7B97"/>
    <w:rsid w:val="00FB6F5D"/>
    <w:rsid w:val="00FD1D44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825F2"/>
  <w14:defaultImageDpi w14:val="0"/>
  <w15:chartTrackingRefBased/>
  <w15:docId w15:val="{A49CFD61-C106-4A3B-B853-55BE142D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styleId="a5">
    <w:name w:val="Emphasis"/>
    <w:qFormat/>
    <w:rPr>
      <w:rFonts w:ascii="Calibri" w:eastAsia="Calibri" w:hAnsi="Calibri" w:cs="Times New Roman"/>
      <w:i/>
    </w:rPr>
  </w:style>
  <w:style w:type="character" w:styleId="a6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a7">
    <w:name w:val="Основной текст с отступом Знак"/>
    <w:link w:val="a8"/>
    <w:rPr>
      <w:rFonts w:ascii="Times New Roman" w:eastAsia="Times New Roman" w:hAnsi="Times New Roman" w:cs="Times New Roman"/>
      <w:b/>
      <w:bCs/>
      <w:color w:val="000000"/>
      <w:spacing w:val="2"/>
      <w:sz w:val="18"/>
      <w:szCs w:val="14"/>
      <w:shd w:val="clear" w:color="auto" w:fill="FFFFFF"/>
    </w:rPr>
  </w:style>
  <w:style w:type="paragraph" w:styleId="a8">
    <w:name w:val="Body Text Indent"/>
    <w:basedOn w:val="a"/>
    <w:link w:val="a7"/>
    <w:pPr>
      <w:widowControl w:val="0"/>
      <w:shd w:val="clear" w:color="auto" w:fill="FFFFFF"/>
      <w:autoSpaceDE w:val="0"/>
      <w:autoSpaceDN w:val="0"/>
      <w:adjustRightInd w:val="0"/>
      <w:spacing w:before="365"/>
      <w:ind w:left="43"/>
      <w:jc w:val="both"/>
    </w:pPr>
    <w:rPr>
      <w:rFonts w:ascii="Calibri" w:eastAsia="Calibri" w:hAnsi="Calibri"/>
      <w:b/>
      <w:bCs/>
      <w:color w:val="000000"/>
      <w:spacing w:val="2"/>
      <w:sz w:val="18"/>
      <w:szCs w:val="14"/>
    </w:rPr>
  </w:style>
  <w:style w:type="character" w:styleId="a9">
    <w:name w:val="Strong"/>
    <w:qFormat/>
    <w:rPr>
      <w:rFonts w:ascii="Calibri" w:eastAsia="Calibri" w:hAnsi="Calibri" w:cs="Times New Roman"/>
      <w:b/>
      <w:bCs/>
    </w:rPr>
  </w:style>
  <w:style w:type="paragraph" w:customStyle="1" w:styleId="1">
    <w:name w:val="Обычный (Интернет)1"/>
    <w:basedOn w:val="a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a">
    <w:name w:val="Текст выноски Знак"/>
    <w:link w:val="a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Абзац списка Знак"/>
    <w:link w:val="af0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List Paragraph"/>
    <w:basedOn w:val="a"/>
    <w:link w:val="af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</w:style>
  <w:style w:type="character" w:styleId="af1">
    <w:name w:val="page number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rPr>
      <w:rFonts w:ascii="Verdana" w:eastAsia="Calibri" w:hAnsi="Verdana" w:cs="Times New Roman"/>
      <w:sz w:val="22"/>
      <w:szCs w:val="22"/>
      <w:lang w:eastAsia="en-US"/>
    </w:rPr>
  </w:style>
  <w:style w:type="paragraph" w:styleId="20">
    <w:name w:val="Body Text Indent 2"/>
    <w:basedOn w:val="a"/>
    <w:link w:val="2"/>
    <w:pPr>
      <w:spacing w:after="200" w:line="276" w:lineRule="auto"/>
      <w:ind w:left="600" w:hanging="600"/>
      <w:jc w:val="both"/>
    </w:pPr>
    <w:rPr>
      <w:rFonts w:ascii="Verdana" w:eastAsia="Calibri" w:hAnsi="Verdana"/>
      <w:sz w:val="22"/>
      <w:szCs w:val="22"/>
      <w:lang w:eastAsia="en-US"/>
    </w:rPr>
  </w:style>
  <w:style w:type="character" w:customStyle="1" w:styleId="apple-converted-space">
    <w:name w:val="apple-converted-space"/>
    <w:rPr>
      <w:rFonts w:ascii="Calibri" w:eastAsia="Calibri" w:hAnsi="Calibri" w:cs="Times New Roman"/>
    </w:rPr>
  </w:style>
  <w:style w:type="character" w:customStyle="1" w:styleId="af2">
    <w:name w:val="Основной текст Знак"/>
    <w:link w:val="af3"/>
    <w:rPr>
      <w:rFonts w:ascii="Calibri" w:eastAsia="Calibri" w:hAnsi="Calibri" w:cs="Times New Roman"/>
      <w:sz w:val="22"/>
      <w:szCs w:val="22"/>
      <w:lang w:val="x-none" w:eastAsia="en-US"/>
    </w:rPr>
  </w:style>
  <w:style w:type="paragraph" w:styleId="af3">
    <w:name w:val="Body Text"/>
    <w:basedOn w:val="a"/>
    <w:link w:val="af2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Pa9">
    <w:name w:val="Pa9"/>
    <w:basedOn w:val="a"/>
    <w:next w:val="a"/>
    <w:pPr>
      <w:autoSpaceDE w:val="0"/>
      <w:autoSpaceDN w:val="0"/>
      <w:adjustRightInd w:val="0"/>
      <w:spacing w:line="341" w:lineRule="atLeast"/>
    </w:pPr>
    <w:rPr>
      <w:rFonts w:ascii="PF Din Text Comp Pro Medium" w:eastAsia="Calibri" w:hAnsi="PF Din Text Comp Pro Medium"/>
    </w:rPr>
  </w:style>
  <w:style w:type="paragraph" w:customStyle="1" w:styleId="Pa10">
    <w:name w:val="Pa10"/>
    <w:basedOn w:val="a"/>
    <w:next w:val="a"/>
    <w:pPr>
      <w:autoSpaceDE w:val="0"/>
      <w:autoSpaceDN w:val="0"/>
      <w:adjustRightInd w:val="0"/>
      <w:spacing w:line="221" w:lineRule="atLeast"/>
    </w:pPr>
    <w:rPr>
      <w:rFonts w:ascii="PF Din Text Comp Pro Medium" w:eastAsia="Calibri" w:hAnsi="PF Din Text Comp Pro Medium"/>
    </w:rPr>
  </w:style>
  <w:style w:type="character" w:customStyle="1" w:styleId="11">
    <w:name w:val="Неразрешенное упоминание1"/>
    <w:rPr>
      <w:rFonts w:ascii="Calibri" w:eastAsia="Calibri" w:hAnsi="Calibri" w:cs="Times New Roman"/>
      <w:color w:val="808080"/>
      <w:shd w:val="clear" w:color="auto" w:fill="E6E6E6"/>
    </w:rPr>
  </w:style>
  <w:style w:type="table" w:customStyle="1" w:styleId="TableGrid">
    <w:name w:val="TableGri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annotation reference"/>
    <w:uiPriority w:val="99"/>
    <w:semiHidden/>
    <w:unhideWhenUsed/>
    <w:rsid w:val="004C5CA6"/>
    <w:rPr>
      <w:rFonts w:ascii="Calibri" w:eastAsia="Calibri" w:hAnsi="Calibri"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5CA6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C5CA6"/>
    <w:rPr>
      <w:rFonts w:ascii="Times New Roman" w:eastAsia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C5CA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C5CA6"/>
    <w:rPr>
      <w:rFonts w:ascii="Times New Roman" w:eastAsia="Times New Roman" w:hAnsi="Times New Roman" w:cs="Times New Roman"/>
      <w:b/>
      <w:bCs/>
    </w:rPr>
  </w:style>
  <w:style w:type="character" w:styleId="af9">
    <w:name w:val="FollowedHyperlink"/>
    <w:uiPriority w:val="99"/>
    <w:semiHidden/>
    <w:unhideWhenUsed/>
    <w:rsid w:val="004E6B9E"/>
    <w:rPr>
      <w:rFonts w:ascii="Calibri" w:eastAsia="Calibri" w:hAnsi="Calibri" w:cs="Times New Roman"/>
      <w:color w:val="954F72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A15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701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01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y.fiba3x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Links>
    <vt:vector size="12" baseType="variant">
      <vt:variant>
        <vt:i4>7602277</vt:i4>
      </vt:variant>
      <vt:variant>
        <vt:i4>6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3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Lenovo</cp:lastModifiedBy>
  <cp:revision>4</cp:revision>
  <cp:lastPrinted>2023-07-06T10:35:00Z</cp:lastPrinted>
  <dcterms:created xsi:type="dcterms:W3CDTF">2023-07-06T10:29:00Z</dcterms:created>
  <dcterms:modified xsi:type="dcterms:W3CDTF">2023-07-06T11:35:00Z</dcterms:modified>
</cp:coreProperties>
</file>