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93095E"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47"/>
        <w:gridCol w:w="3398"/>
        <w:gridCol w:w="3438"/>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proofErr w:type="spellStart"/>
            <w:r w:rsidR="009A2EA5">
              <w:rPr>
                <w:sz w:val="20"/>
                <w:szCs w:val="20"/>
              </w:rPr>
              <w:t>В.</w:t>
            </w:r>
            <w:r w:rsidR="006016F4">
              <w:rPr>
                <w:sz w:val="20"/>
                <w:szCs w:val="20"/>
              </w:rPr>
              <w:t>С.Гарник</w:t>
            </w:r>
            <w:proofErr w:type="spellEnd"/>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93095E"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93095E"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6016F4">
        <w:rPr>
          <w:i/>
          <w:iCs/>
        </w:rPr>
        <w:t>самбо</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9A2EA5">
        <w:t>0</w:t>
      </w:r>
      <w:r w:rsidR="006016F4">
        <w:t>7</w:t>
      </w:r>
      <w:r w:rsidR="009A2EA5">
        <w:t>9 000 1411Я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6016F4">
        <w:rPr>
          <w:rFonts w:eastAsia="MS Mincho"/>
          <w:bCs/>
          <w:iCs/>
        </w:rPr>
        <w:t>самбо</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Главный судья соревнований по</w:t>
      </w:r>
      <w:r w:rsidR="009A2EA5">
        <w:t xml:space="preserve"> </w:t>
      </w:r>
      <w:r w:rsidR="006016F4">
        <w:t>самбо</w:t>
      </w:r>
      <w:r w:rsidR="009A2EA5">
        <w:t xml:space="preserve"> – </w:t>
      </w:r>
      <w:proofErr w:type="spellStart"/>
      <w:r w:rsidR="006016F4">
        <w:t>Гарник</w:t>
      </w:r>
      <w:proofErr w:type="spellEnd"/>
      <w:r w:rsidR="006016F4">
        <w:t xml:space="preserve"> Владимир Сергеевич.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016F4" w:rsidRPr="006016F4" w:rsidRDefault="000322FA" w:rsidP="006016F4">
      <w:pPr>
        <w:widowControl w:val="0"/>
        <w:tabs>
          <w:tab w:val="left" w:pos="0"/>
        </w:tabs>
        <w:autoSpaceDE w:val="0"/>
        <w:autoSpaceDN w:val="0"/>
        <w:adjustRightInd w:val="0"/>
        <w:jc w:val="both"/>
        <w:rPr>
          <w:rFonts w:eastAsia="MS Mincho"/>
          <w:bCs/>
          <w:iCs/>
        </w:rPr>
      </w:pPr>
      <w:r>
        <w:tab/>
      </w:r>
      <w:r w:rsidR="00932133" w:rsidRPr="00D5798D">
        <w:t>4.1.</w:t>
      </w:r>
      <w:r w:rsidR="00932133" w:rsidRPr="00D5798D">
        <w:rPr>
          <w:rFonts w:eastAsia="MS Mincho"/>
          <w:b/>
          <w:bCs/>
          <w:iCs/>
          <w:lang w:eastAsia="ar-SA"/>
        </w:rPr>
        <w:t xml:space="preserve"> Срок </w:t>
      </w:r>
      <w:r w:rsidR="00D5798D">
        <w:rPr>
          <w:rFonts w:eastAsia="MS Mincho"/>
          <w:b/>
          <w:bCs/>
          <w:iCs/>
          <w:lang w:eastAsia="ar-SA"/>
        </w:rPr>
        <w:t xml:space="preserve">и места </w:t>
      </w:r>
      <w:r w:rsidR="00932133" w:rsidRPr="00D5798D">
        <w:rPr>
          <w:rFonts w:eastAsia="MS Mincho"/>
          <w:b/>
          <w:bCs/>
          <w:iCs/>
          <w:lang w:eastAsia="ar-SA"/>
        </w:rPr>
        <w:t xml:space="preserve">проведения соревнований: </w:t>
      </w:r>
      <w:r w:rsidR="006016F4" w:rsidRPr="006016F4">
        <w:rPr>
          <w:rFonts w:eastAsia="MS Mincho"/>
          <w:bCs/>
          <w:iCs/>
        </w:rPr>
        <w:t>05</w:t>
      </w:r>
      <w:r w:rsidR="006016F4">
        <w:rPr>
          <w:rFonts w:eastAsia="MS Mincho"/>
          <w:bCs/>
          <w:iCs/>
        </w:rPr>
        <w:t>-</w:t>
      </w:r>
      <w:r w:rsidR="006016F4" w:rsidRPr="006016F4">
        <w:rPr>
          <w:rFonts w:eastAsia="MS Mincho"/>
          <w:bCs/>
          <w:iCs/>
        </w:rPr>
        <w:t>07 апреля 2019 года.</w:t>
      </w:r>
    </w:p>
    <w:p w:rsidR="006016F4" w:rsidRPr="006016F4" w:rsidRDefault="006016F4" w:rsidP="006016F4">
      <w:pPr>
        <w:widowControl w:val="0"/>
        <w:tabs>
          <w:tab w:val="left" w:pos="0"/>
        </w:tabs>
        <w:autoSpaceDE w:val="0"/>
        <w:autoSpaceDN w:val="0"/>
        <w:adjustRightInd w:val="0"/>
        <w:jc w:val="both"/>
        <w:rPr>
          <w:rFonts w:eastAsia="MS Mincho"/>
          <w:bCs/>
          <w:iCs/>
        </w:rPr>
      </w:pPr>
      <w:r w:rsidRPr="006016F4">
        <w:rPr>
          <w:rFonts w:eastAsia="MS Mincho"/>
          <w:b/>
          <w:bCs/>
          <w:iCs/>
        </w:rPr>
        <w:t>Место проведения:</w:t>
      </w:r>
      <w:r w:rsidRPr="006016F4">
        <w:rPr>
          <w:rFonts w:eastAsia="MS Mincho"/>
          <w:bCs/>
          <w:iCs/>
        </w:rPr>
        <w:t xml:space="preserve"> НИУ МГСУ</w:t>
      </w:r>
      <w:r>
        <w:rPr>
          <w:rFonts w:eastAsia="MS Mincho"/>
          <w:bCs/>
          <w:iCs/>
        </w:rPr>
        <w:t>.</w:t>
      </w:r>
    </w:p>
    <w:p w:rsidR="006016F4" w:rsidRPr="006016F4" w:rsidRDefault="006016F4" w:rsidP="006016F4">
      <w:pPr>
        <w:rPr>
          <w:i/>
        </w:rPr>
      </w:pPr>
      <w:r w:rsidRPr="006016F4">
        <w:rPr>
          <w:rFonts w:eastAsia="MS Mincho"/>
          <w:bCs/>
          <w:iCs/>
        </w:rPr>
        <w:t>Адрес: ул. Ярославское шоссе</w:t>
      </w:r>
      <w:r>
        <w:rPr>
          <w:rFonts w:eastAsia="MS Mincho"/>
          <w:bCs/>
          <w:iCs/>
        </w:rPr>
        <w:t>,</w:t>
      </w:r>
      <w:r w:rsidRPr="006016F4">
        <w:rPr>
          <w:rFonts w:eastAsia="MS Mincho"/>
          <w:bCs/>
          <w:iCs/>
        </w:rPr>
        <w:t xml:space="preserve"> д.26</w:t>
      </w:r>
      <w:r>
        <w:rPr>
          <w:rFonts w:eastAsia="MS Mincho"/>
          <w:bCs/>
          <w:iCs/>
        </w:rPr>
        <w:t>,</w:t>
      </w:r>
      <w:r w:rsidRPr="006016F4">
        <w:rPr>
          <w:rFonts w:eastAsia="MS Mincho"/>
          <w:bCs/>
          <w:iCs/>
        </w:rPr>
        <w:t xml:space="preserve"> к. 11</w:t>
      </w:r>
      <w:r>
        <w:rPr>
          <w:rFonts w:eastAsia="MS Mincho"/>
          <w:bCs/>
          <w:iCs/>
        </w:rPr>
        <w:t>.</w:t>
      </w:r>
    </w:p>
    <w:p w:rsidR="00D5798D" w:rsidRPr="00643C18" w:rsidRDefault="006016F4" w:rsidP="00DD1BA6">
      <w:r w:rsidRPr="006016F4">
        <w:t>Проезд: м. «ВДНХ»</w:t>
      </w:r>
      <w:r>
        <w:t>.</w:t>
      </w:r>
    </w:p>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0322FA"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5.</w:t>
      </w:r>
      <w:r w:rsidR="00593376">
        <w:rPr>
          <w:rFonts w:eastAsia="MS Mincho"/>
          <w:spacing w:val="-10"/>
          <w:lang w:eastAsia="ar-SA"/>
        </w:rPr>
        <w:t xml:space="preserve">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0322FA" w:rsidP="00593376">
      <w:pPr>
        <w:suppressAutoHyphens/>
        <w:autoSpaceDE w:val="0"/>
        <w:spacing w:line="276" w:lineRule="auto"/>
        <w:ind w:firstLine="708"/>
        <w:jc w:val="both"/>
        <w:rPr>
          <w:rFonts w:eastAsia="MS Mincho"/>
          <w:lang w:eastAsia="ar-SA"/>
        </w:rPr>
      </w:pPr>
      <w:r>
        <w:rPr>
          <w:rFonts w:eastAsia="MS Mincho"/>
          <w:spacing w:val="-10"/>
          <w:lang w:eastAsia="ar-SA"/>
        </w:rPr>
        <w:t>5</w:t>
      </w:r>
      <w:r w:rsidR="00593376">
        <w:rPr>
          <w:rFonts w:eastAsia="MS Mincho"/>
          <w:spacing w:val="-10"/>
          <w:lang w:eastAsia="ar-SA"/>
        </w:rPr>
        <w:t xml:space="preserve">.2.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00593376"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0322FA" w:rsidP="00593376">
      <w:pPr>
        <w:suppressAutoHyphens/>
        <w:autoSpaceDE w:val="0"/>
        <w:spacing w:line="276" w:lineRule="auto"/>
        <w:ind w:firstLine="708"/>
        <w:jc w:val="both"/>
        <w:rPr>
          <w:rFonts w:eastAsia="MS Mincho"/>
          <w:lang w:eastAsia="ar-SA"/>
        </w:rPr>
      </w:pPr>
      <w:r>
        <w:rPr>
          <w:rFonts w:eastAsia="MS Mincho"/>
          <w:spacing w:val="-10"/>
        </w:rPr>
        <w:t>5</w:t>
      </w:r>
      <w:r w:rsidR="00185143">
        <w:rPr>
          <w:rFonts w:eastAsia="MS Mincho"/>
          <w:spacing w:val="-10"/>
        </w:rPr>
        <w:t>.</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6016F4" w:rsidRDefault="006016F4" w:rsidP="006016F4">
      <w:pPr>
        <w:widowControl w:val="0"/>
        <w:autoSpaceDE w:val="0"/>
        <w:autoSpaceDN w:val="0"/>
        <w:adjustRightInd w:val="0"/>
        <w:ind w:firstLine="720"/>
        <w:jc w:val="both"/>
        <w:rPr>
          <w:rFonts w:eastAsia="MS Mincho"/>
          <w:spacing w:val="-10"/>
        </w:rPr>
      </w:pPr>
      <w:r w:rsidRPr="006016F4">
        <w:rPr>
          <w:rFonts w:eastAsia="MS Mincho"/>
          <w:b/>
          <w:spacing w:val="-10"/>
        </w:rPr>
        <w:t>Спортивная форма участников</w:t>
      </w:r>
      <w:r w:rsidRPr="006016F4">
        <w:rPr>
          <w:rFonts w:eastAsia="MS Mincho"/>
          <w:spacing w:val="-10"/>
        </w:rPr>
        <w:t xml:space="preserve"> – согласно правилам ВФС. </w:t>
      </w:r>
    </w:p>
    <w:p w:rsidR="006016F4" w:rsidRDefault="006016F4" w:rsidP="006016F4">
      <w:pPr>
        <w:widowControl w:val="0"/>
        <w:autoSpaceDE w:val="0"/>
        <w:autoSpaceDN w:val="0"/>
        <w:adjustRightInd w:val="0"/>
        <w:ind w:firstLine="720"/>
        <w:jc w:val="both"/>
        <w:rPr>
          <w:rFonts w:eastAsia="MS Mincho"/>
          <w:spacing w:val="-10"/>
        </w:rPr>
      </w:pPr>
    </w:p>
    <w:p w:rsidR="006016F4" w:rsidRPr="006016F4" w:rsidRDefault="006016F4" w:rsidP="006016F4">
      <w:pPr>
        <w:jc w:val="both"/>
        <w:rPr>
          <w:b/>
        </w:rPr>
      </w:pPr>
      <w:r w:rsidRPr="006016F4">
        <w:rPr>
          <w:b/>
          <w:u w:val="single"/>
        </w:rPr>
        <w:t>ВНИМАНИЕ:</w:t>
      </w:r>
      <w:r w:rsidRPr="006016F4">
        <w:rPr>
          <w:b/>
        </w:rPr>
        <w:t xml:space="preserve"> предварительную заявку на участие в соревнованиях необходимо отправить на электронный адрес </w:t>
      </w:r>
      <w:hyperlink r:id="rId10" w:history="1">
        <w:r w:rsidRPr="006016F4">
          <w:rPr>
            <w:b/>
            <w:u w:val="single"/>
            <w:lang w:val="en-US"/>
          </w:rPr>
          <w:t>gar</w:t>
        </w:r>
        <w:r w:rsidRPr="006016F4">
          <w:rPr>
            <w:b/>
            <w:u w:val="single"/>
          </w:rPr>
          <w:t>72@</w:t>
        </w:r>
        <w:r w:rsidRPr="006016F4">
          <w:rPr>
            <w:b/>
            <w:u w:val="single"/>
            <w:lang w:val="en-US"/>
          </w:rPr>
          <w:t>mail</w:t>
        </w:r>
        <w:r w:rsidRPr="006016F4">
          <w:rPr>
            <w:b/>
            <w:u w:val="single"/>
          </w:rPr>
          <w:t>.</w:t>
        </w:r>
        <w:proofErr w:type="spellStart"/>
        <w:r w:rsidRPr="006016F4">
          <w:rPr>
            <w:b/>
            <w:u w:val="single"/>
            <w:lang w:val="en-US"/>
          </w:rPr>
          <w:t>ru</w:t>
        </w:r>
        <w:proofErr w:type="spellEnd"/>
      </w:hyperlink>
      <w:r w:rsidRPr="006016F4">
        <w:rPr>
          <w:b/>
        </w:rPr>
        <w:t xml:space="preserve"> в срок до 03 апреля 2019 года</w:t>
      </w:r>
      <w:r w:rsidRPr="006016F4">
        <w:rPr>
          <w:b/>
        </w:rPr>
        <w:t>.</w:t>
      </w:r>
    </w:p>
    <w:p w:rsidR="006016F4" w:rsidRDefault="006016F4" w:rsidP="006016F4">
      <w:pPr>
        <w:jc w:val="both"/>
        <w:rPr>
          <w:b/>
        </w:rPr>
      </w:pPr>
      <w:r w:rsidRPr="006016F4">
        <w:rPr>
          <w:b/>
        </w:rPr>
        <w:t xml:space="preserve"> Команды не отправившие заявки к соревнованиям НЕ ДОПУСКАЮТСЯ</w:t>
      </w:r>
      <w:r w:rsidRPr="006016F4">
        <w:rPr>
          <w:b/>
        </w:rPr>
        <w:t>.</w:t>
      </w:r>
    </w:p>
    <w:p w:rsidR="006016F4" w:rsidRPr="006016F4" w:rsidRDefault="006016F4" w:rsidP="006016F4">
      <w:pPr>
        <w:jc w:val="both"/>
        <w:rPr>
          <w:b/>
        </w:rPr>
      </w:pPr>
    </w:p>
    <w:p w:rsidR="00C6143C" w:rsidRDefault="00C6143C" w:rsidP="00B25359">
      <w:pPr>
        <w:suppressAutoHyphens/>
        <w:autoSpaceDE w:val="0"/>
        <w:spacing w:line="276" w:lineRule="auto"/>
        <w:ind w:firstLine="708"/>
        <w:jc w:val="both"/>
        <w:rPr>
          <w:rFonts w:eastAsia="MS Mincho"/>
          <w:spacing w:val="-10"/>
        </w:rPr>
      </w:pPr>
      <w:r w:rsidRPr="00E86C2C">
        <w:rPr>
          <w:rFonts w:eastAsia="MS Mincho"/>
          <w:b/>
          <w:spacing w:val="-10"/>
        </w:rPr>
        <w:t>Электронная регистрация</w:t>
      </w:r>
      <w:r>
        <w:rPr>
          <w:rFonts w:eastAsia="MS Mincho"/>
          <w:spacing w:val="-10"/>
        </w:rPr>
        <w:t xml:space="preserve"> участников на сайте </w:t>
      </w:r>
      <w:proofErr w:type="spellStart"/>
      <w:r>
        <w:rPr>
          <w:rFonts w:eastAsia="MS Mincho"/>
          <w:spacing w:val="-10"/>
          <w:lang w:val="en-US"/>
        </w:rPr>
        <w:t>mrsss</w:t>
      </w:r>
      <w:proofErr w:type="spellEnd"/>
      <w:r>
        <w:rPr>
          <w:rFonts w:eastAsia="MS Mincho"/>
          <w:spacing w:val="-10"/>
        </w:rPr>
        <w:t>.</w:t>
      </w:r>
      <w:proofErr w:type="spellStart"/>
      <w:r>
        <w:rPr>
          <w:rFonts w:eastAsia="MS Mincho"/>
          <w:spacing w:val="-10"/>
          <w:lang w:val="en-US"/>
        </w:rPr>
        <w:t>nagradion</w:t>
      </w:r>
      <w:proofErr w:type="spellEnd"/>
      <w:r>
        <w:rPr>
          <w:rFonts w:eastAsia="MS Mincho"/>
          <w:spacing w:val="-10"/>
        </w:rPr>
        <w:t>.</w:t>
      </w:r>
      <w:proofErr w:type="spellStart"/>
      <w:r>
        <w:rPr>
          <w:rFonts w:eastAsia="MS Mincho"/>
          <w:spacing w:val="-10"/>
          <w:lang w:val="en-US"/>
        </w:rPr>
        <w:t>ru</w:t>
      </w:r>
      <w:proofErr w:type="spellEnd"/>
      <w:r w:rsidRPr="00C6143C">
        <w:rPr>
          <w:rFonts w:eastAsia="MS Mincho"/>
          <w:spacing w:val="-10"/>
        </w:rPr>
        <w:t xml:space="preserve"> </w:t>
      </w:r>
      <w:r w:rsidRPr="00E86C2C">
        <w:rPr>
          <w:rFonts w:eastAsia="MS Mincho"/>
          <w:b/>
          <w:spacing w:val="-10"/>
        </w:rPr>
        <w:t xml:space="preserve">до </w:t>
      </w:r>
      <w:r w:rsidR="006016F4">
        <w:rPr>
          <w:rFonts w:eastAsia="MS Mincho"/>
          <w:b/>
          <w:spacing w:val="-10"/>
        </w:rPr>
        <w:t>1</w:t>
      </w:r>
      <w:r w:rsidR="00E86C2C" w:rsidRPr="00E86C2C">
        <w:rPr>
          <w:rFonts w:eastAsia="MS Mincho"/>
          <w:b/>
          <w:spacing w:val="-10"/>
        </w:rPr>
        <w:t xml:space="preserve"> </w:t>
      </w:r>
      <w:r w:rsidR="006016F4">
        <w:rPr>
          <w:rFonts w:eastAsia="MS Mincho"/>
          <w:b/>
          <w:spacing w:val="-10"/>
        </w:rPr>
        <w:t>апрел</w:t>
      </w:r>
      <w:r w:rsidR="00E86C2C" w:rsidRPr="00E86C2C">
        <w:rPr>
          <w:rFonts w:eastAsia="MS Mincho"/>
          <w:b/>
          <w:spacing w:val="-10"/>
        </w:rPr>
        <w:t>я</w:t>
      </w:r>
      <w:r w:rsidR="006016F4">
        <w:rPr>
          <w:rFonts w:eastAsia="MS Mincho"/>
          <w:b/>
          <w:spacing w:val="-10"/>
        </w:rPr>
        <w:t xml:space="preserve"> </w:t>
      </w:r>
      <w:r w:rsidR="00E86C2C" w:rsidRPr="00E86C2C">
        <w:rPr>
          <w:rFonts w:eastAsia="MS Mincho"/>
          <w:b/>
          <w:spacing w:val="-10"/>
        </w:rPr>
        <w:t>2019 года.</w:t>
      </w:r>
      <w:r w:rsidR="00E86C2C">
        <w:rPr>
          <w:rFonts w:eastAsia="MS Mincho"/>
          <w:spacing w:val="-10"/>
        </w:rPr>
        <w:t xml:space="preserve"> </w:t>
      </w:r>
    </w:p>
    <w:p w:rsidR="006016F4" w:rsidRPr="00C6143C" w:rsidRDefault="006016F4" w:rsidP="00B25359">
      <w:pPr>
        <w:suppressAutoHyphens/>
        <w:autoSpaceDE w:val="0"/>
        <w:spacing w:line="276" w:lineRule="auto"/>
        <w:ind w:firstLine="708"/>
        <w:jc w:val="both"/>
        <w:rPr>
          <w:rFonts w:eastAsia="MS Mincho"/>
          <w:spacing w:val="-10"/>
        </w:rPr>
      </w:pPr>
    </w:p>
    <w:p w:rsidR="00185143" w:rsidRPr="00185143" w:rsidRDefault="000322FA" w:rsidP="00593376">
      <w:pPr>
        <w:suppressAutoHyphens/>
        <w:spacing w:line="276" w:lineRule="auto"/>
        <w:ind w:firstLine="708"/>
        <w:jc w:val="both"/>
        <w:rPr>
          <w:lang w:eastAsia="ar-SA"/>
        </w:rPr>
      </w:pPr>
      <w:r>
        <w:rPr>
          <w:lang w:eastAsia="ar-SA"/>
        </w:rPr>
        <w:t>5</w:t>
      </w:r>
      <w:r w:rsidR="00593376">
        <w:rPr>
          <w:lang w:eastAsia="ar-SA"/>
        </w:rPr>
        <w:t>.</w:t>
      </w:r>
      <w:r w:rsidR="00B25359">
        <w:rPr>
          <w:lang w:eastAsia="ar-SA"/>
        </w:rPr>
        <w:t>4</w:t>
      </w:r>
      <w:r w:rsidR="00593376">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E86C2C" w:rsidRDefault="00AB51E2" w:rsidP="00E86C2C">
      <w:pPr>
        <w:keepNext/>
        <w:keepLines/>
        <w:numPr>
          <w:ilvl w:val="0"/>
          <w:numId w:val="34"/>
        </w:numPr>
        <w:suppressAutoHyphens/>
        <w:autoSpaceDE w:val="0"/>
        <w:autoSpaceDN w:val="0"/>
        <w:adjustRightInd w:val="0"/>
        <w:spacing w:line="276" w:lineRule="auto"/>
        <w:ind w:left="0" w:firstLine="709"/>
        <w:jc w:val="both"/>
        <w:rPr>
          <w:color w:val="333333"/>
          <w:sz w:val="26"/>
          <w:szCs w:val="26"/>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r w:rsidR="00E86C2C" w:rsidRPr="00E86C2C">
        <w:rPr>
          <w:lang w:eastAsia="ar-SA"/>
        </w:rPr>
        <w:t>(</w:t>
      </w:r>
      <w:r w:rsidR="00E86C2C" w:rsidRPr="00E86C2C">
        <w:rPr>
          <w:color w:val="333333"/>
        </w:rPr>
        <w:t>при отсутствии в Заявке допуска к соревнованиям, проставленного медицинским сотрудником, представитель команды обязан представить справки на каждого участника, указанного в заявке. Медицинское учреждение, где проходил осмотр, спортсмен, обязано проставить в заявке или справке три печати (прямоугольную – где указаны сведения о таком медицинском учреждении, треугольную – «для справок», а также личный штамп специалиста, проводившего осмотр). Личный штамп специалиста, проводившего осмотр, проставляется напротив данных каждого спортсмена, указанного в Заявке, а также внизу Заявки в специально отведенном месте с указанием количества допущенных к соревнованиям спортсменов. Если представляются справки, то в справке дополнительно должно быть указано, что спортсмен «допускается к участию в соревнованиях по армрестлингу»)</w:t>
      </w:r>
    </w:p>
    <w:p w:rsidR="00E86C2C" w:rsidRDefault="00AB51E2" w:rsidP="00E86C2C">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E86C2C" w:rsidRPr="00887287" w:rsidRDefault="00FE7053" w:rsidP="00E86C2C">
      <w:pPr>
        <w:numPr>
          <w:ilvl w:val="0"/>
          <w:numId w:val="1"/>
        </w:numPr>
        <w:suppressAutoHyphens/>
        <w:spacing w:line="276" w:lineRule="auto"/>
        <w:jc w:val="both"/>
        <w:rPr>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r w:rsidR="00E86C2C" w:rsidRPr="00E86C2C">
        <w:rPr>
          <w:color w:val="333333"/>
          <w:sz w:val="26"/>
          <w:szCs w:val="26"/>
        </w:rPr>
        <w:t xml:space="preserve"> </w:t>
      </w:r>
    </w:p>
    <w:p w:rsidR="00887287" w:rsidRPr="006016F4" w:rsidRDefault="006016F4" w:rsidP="006016F4">
      <w:pPr>
        <w:widowControl w:val="0"/>
        <w:tabs>
          <w:tab w:val="left" w:pos="0"/>
        </w:tabs>
        <w:autoSpaceDE w:val="0"/>
        <w:autoSpaceDN w:val="0"/>
        <w:adjustRightInd w:val="0"/>
        <w:jc w:val="both"/>
        <w:rPr>
          <w:rFonts w:eastAsia="MS Mincho"/>
        </w:rPr>
      </w:pPr>
      <w:r>
        <w:rPr>
          <w:color w:val="333333"/>
        </w:rPr>
        <w:tab/>
      </w:r>
      <w:r w:rsidR="00887287" w:rsidRPr="006016F4">
        <w:rPr>
          <w:b/>
          <w:color w:val="333333"/>
        </w:rPr>
        <w:t>Мандатная комиссия</w:t>
      </w:r>
      <w:r w:rsidR="00887287" w:rsidRPr="00887287">
        <w:rPr>
          <w:color w:val="333333"/>
        </w:rPr>
        <w:t xml:space="preserve"> проводится </w:t>
      </w:r>
      <w:r w:rsidRPr="006016F4">
        <w:rPr>
          <w:rFonts w:eastAsia="MS Mincho"/>
        </w:rPr>
        <w:t xml:space="preserve">02-03 апреля 2019 года в период с 10.00 до 16.30 в </w:t>
      </w:r>
      <w:r w:rsidRPr="006016F4">
        <w:rPr>
          <w:rFonts w:eastAsia="MS Mincho"/>
          <w:bCs/>
          <w:iCs/>
        </w:rPr>
        <w:t>СОК НИУ МГСУ (Ярославское шоссе д.26 кор.11, кабинет 138, 105).</w:t>
      </w:r>
    </w:p>
    <w:p w:rsidR="00E86C2C" w:rsidRPr="00E86C2C" w:rsidRDefault="00E86C2C" w:rsidP="00E86C2C">
      <w:pPr>
        <w:keepNext/>
        <w:keepLines/>
        <w:suppressAutoHyphens/>
        <w:autoSpaceDE w:val="0"/>
        <w:autoSpaceDN w:val="0"/>
        <w:adjustRightInd w:val="0"/>
        <w:spacing w:line="276" w:lineRule="auto"/>
        <w:ind w:firstLine="709"/>
        <w:jc w:val="both"/>
        <w:rPr>
          <w:bCs/>
          <w:bdr w:val="none" w:sz="0" w:space="0" w:color="auto" w:frame="1"/>
        </w:rPr>
      </w:pPr>
      <w:r w:rsidRPr="00E86C2C">
        <w:rPr>
          <w:color w:val="333333"/>
        </w:rPr>
        <w:t>Участник на взвешивании (соревновании) обязан иметь при себе оригинал документа, подтверждающий личность (паспорт, военный билет), страховой полис, а также студенческий билет и предъявлять его по требованию Оргкомитета Соревнований.</w:t>
      </w:r>
      <w:r w:rsidRPr="00E86C2C">
        <w:rPr>
          <w:bCs/>
          <w:bdr w:val="none" w:sz="0" w:space="0" w:color="auto" w:frame="1"/>
        </w:rPr>
        <w:t xml:space="preserve"> </w:t>
      </w:r>
      <w:r w:rsidR="006016F4">
        <w:rPr>
          <w:bCs/>
          <w:bdr w:val="none" w:sz="0" w:space="0" w:color="auto" w:frame="1"/>
        </w:rPr>
        <w:t xml:space="preserve">При отсутствии у спортсменов на взвешивании хотя бы одного из вышеперечисленных документов, спортсмен к соревнованиям не допускается. </w:t>
      </w:r>
    </w:p>
    <w:p w:rsidR="00E86C2C" w:rsidRPr="00E86C2C" w:rsidRDefault="00E86C2C" w:rsidP="00E86C2C">
      <w:pPr>
        <w:keepNext/>
        <w:keepLines/>
        <w:suppressAutoHyphens/>
        <w:autoSpaceDE w:val="0"/>
        <w:autoSpaceDN w:val="0"/>
        <w:adjustRightInd w:val="0"/>
        <w:spacing w:line="276" w:lineRule="auto"/>
        <w:ind w:firstLine="709"/>
        <w:jc w:val="both"/>
        <w:rPr>
          <w:bCs/>
          <w:bdr w:val="none" w:sz="0" w:space="0" w:color="auto" w:frame="1"/>
        </w:rPr>
      </w:pPr>
      <w:r w:rsidRPr="00E86C2C">
        <w:rPr>
          <w:bCs/>
          <w:bdr w:val="none" w:sz="0" w:space="0" w:color="auto" w:frame="1"/>
        </w:rPr>
        <w:t>Участники, не прошедшие мандатную комиссию, либо не предоставившие необходимые документы, не будут допущены к соревнованиям по</w:t>
      </w:r>
      <w:r w:rsidR="006016F4">
        <w:rPr>
          <w:bCs/>
          <w:bdr w:val="none" w:sz="0" w:space="0" w:color="auto" w:frame="1"/>
        </w:rPr>
        <w:t xml:space="preserve"> самбо</w:t>
      </w:r>
      <w:r w:rsidRPr="00E86C2C">
        <w:rPr>
          <w:bCs/>
          <w:bdr w:val="none" w:sz="0" w:space="0" w:color="auto" w:frame="1"/>
        </w:rPr>
        <w:t>.</w:t>
      </w:r>
    </w:p>
    <w:p w:rsidR="006016F4" w:rsidRDefault="006016F4" w:rsidP="00DD1BA6">
      <w:pPr>
        <w:widowControl w:val="0"/>
        <w:autoSpaceDE w:val="0"/>
        <w:autoSpaceDN w:val="0"/>
        <w:adjustRightInd w:val="0"/>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E86C2C" w:rsidRDefault="00E86C2C" w:rsidP="00E86C2C">
      <w:pPr>
        <w:pStyle w:val="ae"/>
        <w:widowControl w:val="0"/>
        <w:autoSpaceDE w:val="0"/>
        <w:autoSpaceDN w:val="0"/>
        <w:adjustRightInd w:val="0"/>
        <w:spacing w:after="0"/>
        <w:ind w:left="1069"/>
        <w:rPr>
          <w:rFonts w:ascii="Times New Roman" w:eastAsia="MS Mincho" w:hAnsi="Times New Roman"/>
          <w:b/>
          <w:sz w:val="28"/>
          <w:szCs w:val="28"/>
        </w:rPr>
      </w:pPr>
    </w:p>
    <w:p w:rsidR="00DD1BA6" w:rsidRPr="00DD1BA6" w:rsidRDefault="00DD1BA6" w:rsidP="00DD1BA6">
      <w:pPr>
        <w:widowControl w:val="0"/>
        <w:autoSpaceDE w:val="0"/>
        <w:autoSpaceDN w:val="0"/>
        <w:adjustRightInd w:val="0"/>
        <w:ind w:left="360"/>
        <w:jc w:val="both"/>
        <w:rPr>
          <w:rFonts w:eastAsia="MS Mincho"/>
          <w:b/>
          <w:u w:val="single"/>
        </w:rPr>
      </w:pPr>
      <w:r w:rsidRPr="00DD1BA6">
        <w:rPr>
          <w:rFonts w:eastAsia="MS Mincho"/>
          <w:b/>
          <w:u w:val="single"/>
        </w:rPr>
        <w:t>05 апреля 2019 года</w:t>
      </w:r>
    </w:p>
    <w:p w:rsidR="00DD1BA6" w:rsidRPr="00DD1BA6" w:rsidRDefault="00DD1BA6" w:rsidP="00DD1BA6">
      <w:pPr>
        <w:widowControl w:val="0"/>
        <w:autoSpaceDE w:val="0"/>
        <w:autoSpaceDN w:val="0"/>
        <w:adjustRightInd w:val="0"/>
        <w:ind w:firstLine="360"/>
        <w:jc w:val="both"/>
        <w:rPr>
          <w:rFonts w:eastAsia="MS Mincho"/>
          <w:bCs/>
          <w:iCs/>
        </w:rPr>
      </w:pPr>
      <w:r w:rsidRPr="00DD1BA6">
        <w:rPr>
          <w:rFonts w:eastAsia="MS Mincho"/>
          <w:bCs/>
          <w:i/>
          <w:iCs/>
        </w:rPr>
        <w:t xml:space="preserve">Женщины </w:t>
      </w:r>
      <w:r w:rsidRPr="00DD1BA6">
        <w:rPr>
          <w:rFonts w:eastAsia="MS Mincho"/>
          <w:bCs/>
          <w:iCs/>
        </w:rPr>
        <w:t>- 48, 52, 56, 60, 64, 68, 72, 80, св.</w:t>
      </w:r>
      <w:r w:rsidR="000322FA">
        <w:rPr>
          <w:rFonts w:eastAsia="MS Mincho"/>
          <w:bCs/>
          <w:iCs/>
        </w:rPr>
        <w:t xml:space="preserve"> </w:t>
      </w:r>
      <w:bookmarkStart w:id="1" w:name="_GoBack"/>
      <w:bookmarkEnd w:id="1"/>
      <w:r w:rsidRPr="00DD1BA6">
        <w:rPr>
          <w:rFonts w:eastAsia="MS Mincho"/>
          <w:bCs/>
          <w:iCs/>
        </w:rPr>
        <w:t>80 кг.</w:t>
      </w:r>
    </w:p>
    <w:p w:rsidR="00DD1BA6" w:rsidRPr="00DD1BA6" w:rsidRDefault="00DD1BA6" w:rsidP="00DD1BA6">
      <w:pPr>
        <w:widowControl w:val="0"/>
        <w:autoSpaceDE w:val="0"/>
        <w:autoSpaceDN w:val="0"/>
        <w:adjustRightInd w:val="0"/>
        <w:jc w:val="both"/>
        <w:rPr>
          <w:rFonts w:eastAsia="MS Mincho"/>
          <w:bCs/>
          <w:iCs/>
        </w:rPr>
      </w:pPr>
      <w:r w:rsidRPr="00DD1BA6">
        <w:rPr>
          <w:rFonts w:eastAsia="MS Mincho"/>
          <w:bCs/>
          <w:iCs/>
        </w:rPr>
        <w:t xml:space="preserve">     Мужчины (тур мастерства) – 52, 57, 90, 100, св. 100 кг.</w:t>
      </w:r>
    </w:p>
    <w:p w:rsidR="00DD1BA6" w:rsidRPr="00DD1BA6" w:rsidRDefault="00DD1BA6" w:rsidP="00DD1BA6">
      <w:pPr>
        <w:widowControl w:val="0"/>
        <w:autoSpaceDE w:val="0"/>
        <w:autoSpaceDN w:val="0"/>
        <w:adjustRightInd w:val="0"/>
        <w:ind w:left="360"/>
        <w:jc w:val="both"/>
        <w:rPr>
          <w:rFonts w:eastAsia="MS Mincho"/>
        </w:rPr>
      </w:pPr>
      <w:r w:rsidRPr="00DD1BA6">
        <w:rPr>
          <w:rFonts w:eastAsia="MS Mincho"/>
        </w:rPr>
        <w:t>09.00</w:t>
      </w:r>
      <w:r w:rsidRPr="00DD1BA6">
        <w:rPr>
          <w:rFonts w:eastAsia="MS Mincho"/>
        </w:rPr>
        <w:tab/>
      </w:r>
      <w:r w:rsidRPr="00DD1BA6">
        <w:rPr>
          <w:rFonts w:eastAsia="MS Mincho"/>
        </w:rPr>
        <w:tab/>
      </w:r>
      <w:r w:rsidRPr="00DD1BA6">
        <w:rPr>
          <w:rFonts w:eastAsia="MS Mincho"/>
        </w:rPr>
        <w:tab/>
        <w:t xml:space="preserve">- открытие  </w:t>
      </w:r>
    </w:p>
    <w:p w:rsidR="00DD1BA6" w:rsidRPr="00DD1BA6" w:rsidRDefault="00DD1BA6" w:rsidP="00DD1BA6">
      <w:pPr>
        <w:widowControl w:val="0"/>
        <w:autoSpaceDE w:val="0"/>
        <w:autoSpaceDN w:val="0"/>
        <w:adjustRightInd w:val="0"/>
        <w:ind w:left="360"/>
        <w:jc w:val="both"/>
        <w:rPr>
          <w:rFonts w:eastAsia="MS Mincho"/>
        </w:rPr>
      </w:pPr>
      <w:r w:rsidRPr="00DD1BA6">
        <w:rPr>
          <w:rFonts w:eastAsia="MS Mincho"/>
        </w:rPr>
        <w:t>09.10 – 15.00</w:t>
      </w:r>
      <w:r w:rsidRPr="00DD1BA6">
        <w:rPr>
          <w:rFonts w:eastAsia="MS Mincho"/>
        </w:rPr>
        <w:tab/>
      </w:r>
      <w:r w:rsidRPr="00DD1BA6">
        <w:rPr>
          <w:rFonts w:eastAsia="MS Mincho"/>
        </w:rPr>
        <w:tab/>
        <w:t>- предварительные встречи</w:t>
      </w:r>
    </w:p>
    <w:p w:rsidR="00DD1BA6" w:rsidRPr="00DD1BA6" w:rsidRDefault="00DD1BA6" w:rsidP="00DD1BA6">
      <w:pPr>
        <w:widowControl w:val="0"/>
        <w:autoSpaceDE w:val="0"/>
        <w:autoSpaceDN w:val="0"/>
        <w:adjustRightInd w:val="0"/>
        <w:ind w:left="360"/>
        <w:jc w:val="both"/>
        <w:rPr>
          <w:rFonts w:eastAsia="MS Mincho"/>
        </w:rPr>
      </w:pPr>
      <w:r w:rsidRPr="00DD1BA6">
        <w:rPr>
          <w:rFonts w:eastAsia="MS Mincho"/>
        </w:rPr>
        <w:t>15.10 – 16.00</w:t>
      </w:r>
      <w:r w:rsidRPr="00DD1BA6">
        <w:rPr>
          <w:rFonts w:eastAsia="MS Mincho"/>
        </w:rPr>
        <w:tab/>
      </w:r>
      <w:r w:rsidRPr="00DD1BA6">
        <w:rPr>
          <w:rFonts w:eastAsia="MS Mincho"/>
        </w:rPr>
        <w:tab/>
        <w:t>- финальные встречи, награждение</w:t>
      </w:r>
    </w:p>
    <w:p w:rsidR="00DD1BA6" w:rsidRPr="00DD1BA6" w:rsidRDefault="00DD1BA6" w:rsidP="00DD1BA6">
      <w:pPr>
        <w:widowControl w:val="0"/>
        <w:autoSpaceDE w:val="0"/>
        <w:autoSpaceDN w:val="0"/>
        <w:adjustRightInd w:val="0"/>
        <w:ind w:firstLine="360"/>
        <w:jc w:val="both"/>
        <w:rPr>
          <w:rFonts w:eastAsia="MS Mincho"/>
        </w:rPr>
      </w:pPr>
      <w:r w:rsidRPr="00DD1BA6">
        <w:rPr>
          <w:rFonts w:eastAsia="MS Mincho"/>
          <w:u w:val="single"/>
        </w:rPr>
        <w:t>Взвешивание:</w:t>
      </w:r>
      <w:r w:rsidRPr="00DD1BA6">
        <w:rPr>
          <w:rFonts w:eastAsia="MS Mincho"/>
        </w:rPr>
        <w:t xml:space="preserve"> 04 апреля 2019 года в период с 18.30 до 19.30 в СОК МГСУ.</w:t>
      </w:r>
    </w:p>
    <w:p w:rsidR="00DD1BA6" w:rsidRPr="00DD1BA6" w:rsidRDefault="00DD1BA6" w:rsidP="00DD1BA6">
      <w:pPr>
        <w:widowControl w:val="0"/>
        <w:autoSpaceDE w:val="0"/>
        <w:autoSpaceDN w:val="0"/>
        <w:adjustRightInd w:val="0"/>
        <w:ind w:firstLine="360"/>
        <w:jc w:val="both"/>
        <w:rPr>
          <w:rFonts w:eastAsia="MS Mincho"/>
        </w:rPr>
      </w:pPr>
    </w:p>
    <w:p w:rsidR="00DD1BA6" w:rsidRPr="00DD1BA6" w:rsidRDefault="00DD1BA6" w:rsidP="00DD1BA6">
      <w:pPr>
        <w:widowControl w:val="0"/>
        <w:autoSpaceDE w:val="0"/>
        <w:autoSpaceDN w:val="0"/>
        <w:adjustRightInd w:val="0"/>
        <w:ind w:left="360"/>
        <w:jc w:val="both"/>
        <w:rPr>
          <w:rFonts w:eastAsia="MS Mincho"/>
          <w:b/>
          <w:u w:val="single"/>
        </w:rPr>
      </w:pPr>
      <w:r w:rsidRPr="00DD1BA6">
        <w:rPr>
          <w:rFonts w:eastAsia="MS Mincho"/>
          <w:b/>
          <w:u w:val="single"/>
        </w:rPr>
        <w:t>06 апреля 2019 года</w:t>
      </w:r>
    </w:p>
    <w:p w:rsidR="00DD1BA6" w:rsidRPr="00DD1BA6" w:rsidRDefault="00DD1BA6" w:rsidP="00DD1BA6">
      <w:pPr>
        <w:widowControl w:val="0"/>
        <w:autoSpaceDE w:val="0"/>
        <w:autoSpaceDN w:val="0"/>
        <w:adjustRightInd w:val="0"/>
        <w:ind w:firstLine="360"/>
        <w:jc w:val="both"/>
        <w:rPr>
          <w:rFonts w:eastAsia="MS Mincho"/>
          <w:bCs/>
          <w:iCs/>
        </w:rPr>
      </w:pPr>
      <w:r w:rsidRPr="00DD1BA6">
        <w:rPr>
          <w:rFonts w:eastAsia="MS Mincho"/>
          <w:bCs/>
          <w:iCs/>
        </w:rPr>
        <w:t>Мужчины (тур мастерства) – 62, 68, 74, 82 кг.</w:t>
      </w:r>
    </w:p>
    <w:p w:rsidR="00DD1BA6" w:rsidRPr="00DD1BA6" w:rsidRDefault="00DD1BA6" w:rsidP="00DD1BA6">
      <w:pPr>
        <w:widowControl w:val="0"/>
        <w:autoSpaceDE w:val="0"/>
        <w:autoSpaceDN w:val="0"/>
        <w:adjustRightInd w:val="0"/>
        <w:ind w:left="360"/>
        <w:jc w:val="both"/>
        <w:rPr>
          <w:rFonts w:eastAsia="MS Mincho"/>
        </w:rPr>
      </w:pPr>
      <w:r w:rsidRPr="00DD1BA6">
        <w:rPr>
          <w:rFonts w:eastAsia="MS Mincho"/>
        </w:rPr>
        <w:t>09.00</w:t>
      </w:r>
      <w:r w:rsidRPr="00DD1BA6">
        <w:rPr>
          <w:rFonts w:eastAsia="MS Mincho"/>
        </w:rPr>
        <w:tab/>
      </w:r>
      <w:r w:rsidRPr="00DD1BA6">
        <w:rPr>
          <w:rFonts w:eastAsia="MS Mincho"/>
        </w:rPr>
        <w:tab/>
      </w:r>
      <w:r w:rsidRPr="00DD1BA6">
        <w:rPr>
          <w:rFonts w:eastAsia="MS Mincho"/>
        </w:rPr>
        <w:tab/>
        <w:t xml:space="preserve">- открытие  </w:t>
      </w:r>
    </w:p>
    <w:p w:rsidR="00DD1BA6" w:rsidRPr="00DD1BA6" w:rsidRDefault="00DD1BA6" w:rsidP="00DD1BA6">
      <w:pPr>
        <w:widowControl w:val="0"/>
        <w:autoSpaceDE w:val="0"/>
        <w:autoSpaceDN w:val="0"/>
        <w:adjustRightInd w:val="0"/>
        <w:ind w:left="360"/>
        <w:jc w:val="both"/>
        <w:rPr>
          <w:rFonts w:eastAsia="MS Mincho"/>
        </w:rPr>
      </w:pPr>
      <w:r w:rsidRPr="00DD1BA6">
        <w:rPr>
          <w:rFonts w:eastAsia="MS Mincho"/>
        </w:rPr>
        <w:lastRenderedPageBreak/>
        <w:t>09.10 – 15.00</w:t>
      </w:r>
      <w:r w:rsidRPr="00DD1BA6">
        <w:rPr>
          <w:rFonts w:eastAsia="MS Mincho"/>
        </w:rPr>
        <w:tab/>
      </w:r>
      <w:r w:rsidRPr="00DD1BA6">
        <w:rPr>
          <w:rFonts w:eastAsia="MS Mincho"/>
        </w:rPr>
        <w:tab/>
        <w:t>- предварительные встречи</w:t>
      </w:r>
    </w:p>
    <w:p w:rsidR="00DD1BA6" w:rsidRPr="00DD1BA6" w:rsidRDefault="00DD1BA6" w:rsidP="00DD1BA6">
      <w:pPr>
        <w:widowControl w:val="0"/>
        <w:autoSpaceDE w:val="0"/>
        <w:autoSpaceDN w:val="0"/>
        <w:adjustRightInd w:val="0"/>
        <w:ind w:left="360"/>
        <w:jc w:val="both"/>
        <w:rPr>
          <w:rFonts w:eastAsia="MS Mincho"/>
        </w:rPr>
      </w:pPr>
      <w:r w:rsidRPr="00DD1BA6">
        <w:rPr>
          <w:rFonts w:eastAsia="MS Mincho"/>
        </w:rPr>
        <w:t>15.10 – 16.00</w:t>
      </w:r>
      <w:r w:rsidRPr="00DD1BA6">
        <w:rPr>
          <w:rFonts w:eastAsia="MS Mincho"/>
        </w:rPr>
        <w:tab/>
      </w:r>
      <w:r w:rsidRPr="00DD1BA6">
        <w:rPr>
          <w:rFonts w:eastAsia="MS Mincho"/>
        </w:rPr>
        <w:tab/>
        <w:t>- финальные встречи, награждение</w:t>
      </w:r>
    </w:p>
    <w:p w:rsidR="00DD1BA6" w:rsidRPr="00DD1BA6" w:rsidRDefault="00DD1BA6" w:rsidP="00DD1BA6">
      <w:pPr>
        <w:widowControl w:val="0"/>
        <w:autoSpaceDE w:val="0"/>
        <w:autoSpaceDN w:val="0"/>
        <w:adjustRightInd w:val="0"/>
        <w:ind w:firstLine="360"/>
        <w:jc w:val="both"/>
        <w:rPr>
          <w:rFonts w:eastAsia="MS Mincho"/>
        </w:rPr>
      </w:pPr>
      <w:r w:rsidRPr="00DD1BA6">
        <w:rPr>
          <w:rFonts w:eastAsia="MS Mincho"/>
          <w:u w:val="single"/>
        </w:rPr>
        <w:t>Взвешивание:</w:t>
      </w:r>
      <w:r w:rsidRPr="00DD1BA6">
        <w:rPr>
          <w:rFonts w:eastAsia="MS Mincho"/>
        </w:rPr>
        <w:t xml:space="preserve"> 05 апреля 2019 года в период с 17.30 до 18.30 в СОК МГСУ.</w:t>
      </w:r>
    </w:p>
    <w:p w:rsidR="00DD1BA6" w:rsidRPr="00DD1BA6" w:rsidRDefault="00DD1BA6" w:rsidP="00DD1BA6">
      <w:pPr>
        <w:widowControl w:val="0"/>
        <w:autoSpaceDE w:val="0"/>
        <w:autoSpaceDN w:val="0"/>
        <w:adjustRightInd w:val="0"/>
        <w:ind w:left="360"/>
        <w:jc w:val="both"/>
        <w:rPr>
          <w:rFonts w:eastAsia="MS Mincho"/>
        </w:rPr>
      </w:pPr>
    </w:p>
    <w:p w:rsidR="00DD1BA6" w:rsidRPr="00DD1BA6" w:rsidRDefault="00DD1BA6" w:rsidP="00DD1BA6">
      <w:pPr>
        <w:widowControl w:val="0"/>
        <w:autoSpaceDE w:val="0"/>
        <w:autoSpaceDN w:val="0"/>
        <w:adjustRightInd w:val="0"/>
        <w:ind w:left="360"/>
        <w:jc w:val="both"/>
        <w:rPr>
          <w:rFonts w:eastAsia="MS Mincho"/>
          <w:b/>
          <w:u w:val="single"/>
        </w:rPr>
      </w:pPr>
      <w:r w:rsidRPr="00DD1BA6">
        <w:rPr>
          <w:rFonts w:eastAsia="MS Mincho"/>
          <w:b/>
          <w:u w:val="single"/>
        </w:rPr>
        <w:t>07 апреля 2019 года</w:t>
      </w:r>
    </w:p>
    <w:p w:rsidR="00DD1BA6" w:rsidRPr="00DD1BA6" w:rsidRDefault="00DD1BA6" w:rsidP="00DD1BA6">
      <w:pPr>
        <w:widowControl w:val="0"/>
        <w:autoSpaceDE w:val="0"/>
        <w:autoSpaceDN w:val="0"/>
        <w:adjustRightInd w:val="0"/>
        <w:ind w:firstLine="360"/>
        <w:jc w:val="both"/>
        <w:rPr>
          <w:rFonts w:eastAsia="MS Mincho"/>
          <w:bCs/>
          <w:iCs/>
        </w:rPr>
      </w:pPr>
      <w:r w:rsidRPr="00DD1BA6">
        <w:rPr>
          <w:rFonts w:eastAsia="MS Mincho"/>
          <w:bCs/>
          <w:iCs/>
        </w:rPr>
        <w:t>Мужчины (массовый тур) – 52, 57, 62, 68, 74, 82, 90, 100, св. 100 кг.</w:t>
      </w:r>
    </w:p>
    <w:p w:rsidR="00DD1BA6" w:rsidRPr="00DD1BA6" w:rsidRDefault="00DD1BA6" w:rsidP="00DD1BA6">
      <w:pPr>
        <w:widowControl w:val="0"/>
        <w:autoSpaceDE w:val="0"/>
        <w:autoSpaceDN w:val="0"/>
        <w:adjustRightInd w:val="0"/>
        <w:ind w:left="360"/>
        <w:jc w:val="both"/>
        <w:rPr>
          <w:rFonts w:eastAsia="MS Mincho"/>
        </w:rPr>
      </w:pPr>
      <w:r w:rsidRPr="00DD1BA6">
        <w:rPr>
          <w:rFonts w:eastAsia="MS Mincho"/>
        </w:rPr>
        <w:t>09.00</w:t>
      </w:r>
      <w:r w:rsidRPr="00DD1BA6">
        <w:rPr>
          <w:rFonts w:eastAsia="MS Mincho"/>
        </w:rPr>
        <w:tab/>
      </w:r>
      <w:r w:rsidRPr="00DD1BA6">
        <w:rPr>
          <w:rFonts w:eastAsia="MS Mincho"/>
        </w:rPr>
        <w:tab/>
      </w:r>
      <w:r w:rsidRPr="00DD1BA6">
        <w:rPr>
          <w:rFonts w:eastAsia="MS Mincho"/>
        </w:rPr>
        <w:tab/>
        <w:t xml:space="preserve">- открытие  </w:t>
      </w:r>
    </w:p>
    <w:p w:rsidR="00DD1BA6" w:rsidRPr="00DD1BA6" w:rsidRDefault="00DD1BA6" w:rsidP="00DD1BA6">
      <w:pPr>
        <w:widowControl w:val="0"/>
        <w:autoSpaceDE w:val="0"/>
        <w:autoSpaceDN w:val="0"/>
        <w:adjustRightInd w:val="0"/>
        <w:ind w:left="360"/>
        <w:jc w:val="both"/>
        <w:rPr>
          <w:rFonts w:eastAsia="MS Mincho"/>
        </w:rPr>
      </w:pPr>
      <w:r w:rsidRPr="00DD1BA6">
        <w:rPr>
          <w:rFonts w:eastAsia="MS Mincho"/>
        </w:rPr>
        <w:t>09.10 – 15.00</w:t>
      </w:r>
      <w:r w:rsidRPr="00DD1BA6">
        <w:rPr>
          <w:rFonts w:eastAsia="MS Mincho"/>
        </w:rPr>
        <w:tab/>
      </w:r>
      <w:r w:rsidRPr="00DD1BA6">
        <w:rPr>
          <w:rFonts w:eastAsia="MS Mincho"/>
        </w:rPr>
        <w:tab/>
        <w:t>- предварительные встречи</w:t>
      </w:r>
    </w:p>
    <w:p w:rsidR="00DD1BA6" w:rsidRPr="00DD1BA6" w:rsidRDefault="00DD1BA6" w:rsidP="00DD1BA6">
      <w:pPr>
        <w:widowControl w:val="0"/>
        <w:autoSpaceDE w:val="0"/>
        <w:autoSpaceDN w:val="0"/>
        <w:adjustRightInd w:val="0"/>
        <w:ind w:left="360"/>
        <w:jc w:val="both"/>
        <w:rPr>
          <w:rFonts w:eastAsia="MS Mincho"/>
        </w:rPr>
      </w:pPr>
      <w:r w:rsidRPr="00DD1BA6">
        <w:rPr>
          <w:rFonts w:eastAsia="MS Mincho"/>
        </w:rPr>
        <w:t>15.10 – 16.00</w:t>
      </w:r>
      <w:r w:rsidRPr="00DD1BA6">
        <w:rPr>
          <w:rFonts w:eastAsia="MS Mincho"/>
        </w:rPr>
        <w:tab/>
      </w:r>
      <w:r w:rsidRPr="00DD1BA6">
        <w:rPr>
          <w:rFonts w:eastAsia="MS Mincho"/>
        </w:rPr>
        <w:tab/>
        <w:t>- финальные встречи, награждение</w:t>
      </w:r>
    </w:p>
    <w:p w:rsidR="00DD1BA6" w:rsidRPr="00DD1BA6" w:rsidRDefault="00DD1BA6" w:rsidP="00DD1BA6">
      <w:pPr>
        <w:widowControl w:val="0"/>
        <w:autoSpaceDE w:val="0"/>
        <w:autoSpaceDN w:val="0"/>
        <w:adjustRightInd w:val="0"/>
        <w:ind w:firstLine="360"/>
        <w:jc w:val="both"/>
        <w:rPr>
          <w:rFonts w:eastAsia="MS Mincho"/>
          <w:bCs/>
          <w:iCs/>
        </w:rPr>
      </w:pPr>
      <w:r w:rsidRPr="00DD1BA6">
        <w:rPr>
          <w:rFonts w:eastAsia="MS Mincho"/>
          <w:u w:val="single"/>
        </w:rPr>
        <w:t>Взвешивание</w:t>
      </w:r>
      <w:r w:rsidRPr="00DD1BA6">
        <w:rPr>
          <w:rFonts w:eastAsia="MS Mincho"/>
        </w:rPr>
        <w:t xml:space="preserve">: 06 апреля 2019 года в период с 17.00 до 18.00 в </w:t>
      </w:r>
      <w:r>
        <w:rPr>
          <w:rFonts w:eastAsia="MS Mincho"/>
        </w:rPr>
        <w:t>СОК МГСУ.</w:t>
      </w:r>
      <w:r w:rsidRPr="00DD1BA6">
        <w:rPr>
          <w:rFonts w:eastAsia="MS Mincho"/>
          <w:bCs/>
          <w:iCs/>
        </w:rPr>
        <w:t xml:space="preserve"> </w:t>
      </w:r>
    </w:p>
    <w:p w:rsidR="00580CA9" w:rsidRPr="00580CA9" w:rsidRDefault="00580CA9" w:rsidP="00E86C2C">
      <w:pPr>
        <w:spacing w:line="252" w:lineRule="auto"/>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DD1BA6" w:rsidRPr="00DD1BA6" w:rsidRDefault="00DD1BA6" w:rsidP="00DD1BA6">
      <w:pPr>
        <w:pStyle w:val="ae"/>
        <w:widowControl w:val="0"/>
        <w:numPr>
          <w:ilvl w:val="1"/>
          <w:numId w:val="7"/>
        </w:numPr>
        <w:autoSpaceDE w:val="0"/>
        <w:autoSpaceDN w:val="0"/>
        <w:adjustRightInd w:val="0"/>
        <w:rPr>
          <w:rFonts w:ascii="Times New Roman" w:eastAsia="MS Mincho" w:hAnsi="Times New Roman"/>
          <w:b/>
          <w:bCs/>
          <w:sz w:val="24"/>
          <w:szCs w:val="24"/>
          <w:u w:val="single"/>
        </w:rPr>
      </w:pPr>
      <w:r w:rsidRPr="00DD1BA6">
        <w:rPr>
          <w:rFonts w:ascii="Times New Roman" w:eastAsia="MS Mincho" w:hAnsi="Times New Roman"/>
          <w:b/>
          <w:bCs/>
          <w:sz w:val="24"/>
          <w:szCs w:val="24"/>
          <w:u w:val="single"/>
        </w:rPr>
        <w:t>Мужчины</w:t>
      </w:r>
    </w:p>
    <w:p w:rsidR="00DD1BA6" w:rsidRPr="00DD1BA6" w:rsidRDefault="00DD1BA6" w:rsidP="00DD1BA6">
      <w:pPr>
        <w:widowControl w:val="0"/>
        <w:autoSpaceDE w:val="0"/>
        <w:autoSpaceDN w:val="0"/>
        <w:adjustRightInd w:val="0"/>
        <w:ind w:firstLine="720"/>
        <w:jc w:val="both"/>
        <w:rPr>
          <w:rFonts w:eastAsia="MS Mincho"/>
        </w:rPr>
      </w:pPr>
      <w:r w:rsidRPr="00DD1BA6">
        <w:rPr>
          <w:rFonts w:eastAsia="MS Mincho"/>
        </w:rPr>
        <w:t xml:space="preserve">В зачет общекомандного первенства идут 9 лучших результатов, но не более 3-х в весовой категории. Личные места участников соревнований </w:t>
      </w:r>
      <w:r w:rsidRPr="00DD1BA6">
        <w:rPr>
          <w:rFonts w:eastAsia="MS Mincho"/>
          <w:lang w:val="en-US"/>
        </w:rPr>
        <w:t>II</w:t>
      </w:r>
      <w:r w:rsidRPr="00DD1BA6">
        <w:rPr>
          <w:rFonts w:eastAsia="MS Mincho"/>
        </w:rPr>
        <w:t xml:space="preserve"> тура располагаются за местами участников соревнований </w:t>
      </w:r>
      <w:r w:rsidRPr="00DD1BA6">
        <w:rPr>
          <w:rFonts w:eastAsia="MS Mincho"/>
          <w:lang w:val="en-US"/>
        </w:rPr>
        <w:t>I</w:t>
      </w:r>
      <w:r w:rsidRPr="00DD1BA6">
        <w:rPr>
          <w:rFonts w:eastAsia="MS Mincho"/>
        </w:rPr>
        <w:t xml:space="preserve"> тура.</w:t>
      </w:r>
    </w:p>
    <w:p w:rsidR="00DD1BA6" w:rsidRPr="00DD1BA6" w:rsidRDefault="00DD1BA6" w:rsidP="00DD1BA6">
      <w:pPr>
        <w:widowControl w:val="0"/>
        <w:autoSpaceDE w:val="0"/>
        <w:autoSpaceDN w:val="0"/>
        <w:adjustRightInd w:val="0"/>
        <w:ind w:firstLine="720"/>
        <w:jc w:val="both"/>
        <w:rPr>
          <w:rFonts w:eastAsia="MS Mincho"/>
        </w:rPr>
      </w:pPr>
      <w:r w:rsidRPr="00DD1BA6">
        <w:rPr>
          <w:rFonts w:eastAsia="MS Mincho"/>
        </w:rPr>
        <w:t>Участник, не одержавший ни одной победы, получает 1 очко.</w:t>
      </w:r>
    </w:p>
    <w:p w:rsidR="00DD1BA6" w:rsidRPr="00DD1BA6" w:rsidRDefault="00DD1BA6" w:rsidP="00DD1BA6">
      <w:pPr>
        <w:widowControl w:val="0"/>
        <w:autoSpaceDE w:val="0"/>
        <w:autoSpaceDN w:val="0"/>
        <w:adjustRightInd w:val="0"/>
        <w:ind w:firstLine="720"/>
        <w:jc w:val="both"/>
        <w:rPr>
          <w:rFonts w:eastAsia="MS Mincho"/>
        </w:rPr>
      </w:pPr>
      <w:r w:rsidRPr="00DD1BA6">
        <w:rPr>
          <w:rFonts w:eastAsia="MS Mincho"/>
        </w:rPr>
        <w:t xml:space="preserve">Очки начисляются по таблице очков, указанной в Положении о </w:t>
      </w:r>
      <w:r w:rsidRPr="00DD1BA6">
        <w:rPr>
          <w:rFonts w:eastAsia="MS Mincho"/>
          <w:lang w:val="en-US"/>
        </w:rPr>
        <w:t>XXXI</w:t>
      </w:r>
      <w:r w:rsidRPr="00DD1BA6">
        <w:rPr>
          <w:rFonts w:eastAsia="MS Mincho"/>
        </w:rPr>
        <w:t xml:space="preserve"> Московских Студенческих Спортивных Играх. </w:t>
      </w:r>
    </w:p>
    <w:p w:rsidR="00DD1BA6" w:rsidRPr="00DD1BA6" w:rsidRDefault="00DD1BA6" w:rsidP="00DD1BA6">
      <w:pPr>
        <w:widowControl w:val="0"/>
        <w:autoSpaceDE w:val="0"/>
        <w:autoSpaceDN w:val="0"/>
        <w:adjustRightInd w:val="0"/>
        <w:ind w:firstLine="720"/>
        <w:jc w:val="both"/>
        <w:rPr>
          <w:rFonts w:eastAsia="MS Mincho"/>
        </w:rPr>
      </w:pPr>
    </w:p>
    <w:p w:rsidR="00DD1BA6" w:rsidRPr="00DD1BA6" w:rsidRDefault="00DD1BA6" w:rsidP="00DD1BA6">
      <w:pPr>
        <w:pStyle w:val="ae"/>
        <w:widowControl w:val="0"/>
        <w:numPr>
          <w:ilvl w:val="1"/>
          <w:numId w:val="7"/>
        </w:numPr>
        <w:autoSpaceDE w:val="0"/>
        <w:autoSpaceDN w:val="0"/>
        <w:adjustRightInd w:val="0"/>
        <w:jc w:val="both"/>
        <w:rPr>
          <w:rFonts w:ascii="Times New Roman" w:eastAsia="MS Mincho" w:hAnsi="Times New Roman"/>
          <w:b/>
          <w:sz w:val="24"/>
          <w:szCs w:val="24"/>
          <w:u w:val="single"/>
        </w:rPr>
      </w:pPr>
      <w:r w:rsidRPr="00DD1BA6">
        <w:rPr>
          <w:rFonts w:ascii="Times New Roman" w:eastAsia="MS Mincho" w:hAnsi="Times New Roman"/>
          <w:b/>
          <w:sz w:val="24"/>
          <w:szCs w:val="24"/>
          <w:u w:val="single"/>
        </w:rPr>
        <w:t>Женщины</w:t>
      </w:r>
    </w:p>
    <w:p w:rsidR="00DD1BA6" w:rsidRPr="00DD1BA6" w:rsidRDefault="00DD1BA6" w:rsidP="00DD1BA6">
      <w:pPr>
        <w:widowControl w:val="0"/>
        <w:autoSpaceDE w:val="0"/>
        <w:autoSpaceDN w:val="0"/>
        <w:adjustRightInd w:val="0"/>
        <w:ind w:firstLine="708"/>
        <w:rPr>
          <w:rFonts w:eastAsia="MS Mincho"/>
        </w:rPr>
      </w:pPr>
      <w:r w:rsidRPr="00DD1BA6">
        <w:rPr>
          <w:rFonts w:eastAsia="MS Mincho"/>
        </w:rPr>
        <w:t>В зачет общекомандного первенства идут 8 лучших результатов, но не более 3-х в весовой категории.</w:t>
      </w:r>
    </w:p>
    <w:p w:rsidR="00DD1BA6" w:rsidRPr="00DD1BA6" w:rsidRDefault="00DD1BA6" w:rsidP="00DD1BA6">
      <w:pPr>
        <w:widowControl w:val="0"/>
        <w:autoSpaceDE w:val="0"/>
        <w:autoSpaceDN w:val="0"/>
        <w:adjustRightInd w:val="0"/>
        <w:ind w:firstLine="720"/>
        <w:jc w:val="both"/>
        <w:rPr>
          <w:rFonts w:eastAsia="MS Mincho"/>
        </w:rPr>
      </w:pPr>
      <w:r w:rsidRPr="00DD1BA6">
        <w:rPr>
          <w:rFonts w:eastAsia="MS Mincho"/>
        </w:rPr>
        <w:t>Участник, не одержавший ни одной победы, получает 1 очко.</w:t>
      </w:r>
    </w:p>
    <w:p w:rsidR="00DD1BA6" w:rsidRDefault="00DD1BA6" w:rsidP="00DD1BA6">
      <w:pPr>
        <w:widowControl w:val="0"/>
        <w:autoSpaceDE w:val="0"/>
        <w:autoSpaceDN w:val="0"/>
        <w:adjustRightInd w:val="0"/>
        <w:ind w:firstLine="720"/>
        <w:jc w:val="both"/>
        <w:rPr>
          <w:rFonts w:eastAsia="MS Mincho"/>
        </w:rPr>
      </w:pPr>
      <w:r w:rsidRPr="00DD1BA6">
        <w:rPr>
          <w:rFonts w:eastAsia="MS Mincho"/>
        </w:rPr>
        <w:t xml:space="preserve">Очки начисляются по таблице очков, указанной в Положении о </w:t>
      </w:r>
      <w:r w:rsidRPr="00DD1BA6">
        <w:rPr>
          <w:rFonts w:eastAsia="MS Mincho"/>
          <w:lang w:val="en-US"/>
        </w:rPr>
        <w:t>XXXI</w:t>
      </w:r>
      <w:r w:rsidRPr="00DD1BA6">
        <w:rPr>
          <w:rFonts w:eastAsia="MS Mincho"/>
        </w:rPr>
        <w:t xml:space="preserve"> Московских Студенческих Спортивных Играх. </w:t>
      </w:r>
    </w:p>
    <w:p w:rsidR="00DD1BA6" w:rsidRPr="00DD1BA6" w:rsidRDefault="00DD1BA6" w:rsidP="00DD1BA6">
      <w:pPr>
        <w:widowControl w:val="0"/>
        <w:autoSpaceDE w:val="0"/>
        <w:autoSpaceDN w:val="0"/>
        <w:adjustRightInd w:val="0"/>
        <w:ind w:firstLine="720"/>
        <w:jc w:val="both"/>
        <w:rPr>
          <w:rFonts w:eastAsia="MS Mincho"/>
        </w:rPr>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95E" w:rsidRDefault="0093095E" w:rsidP="00332401">
      <w:r>
        <w:separator/>
      </w:r>
    </w:p>
  </w:endnote>
  <w:endnote w:type="continuationSeparator" w:id="0">
    <w:p w:rsidR="0093095E" w:rsidRDefault="0093095E"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95E" w:rsidRDefault="0093095E" w:rsidP="00332401">
      <w:r>
        <w:separator/>
      </w:r>
    </w:p>
  </w:footnote>
  <w:footnote w:type="continuationSeparator" w:id="0">
    <w:p w:rsidR="0093095E" w:rsidRDefault="0093095E"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F02F2"/>
    <w:multiLevelType w:val="hybridMultilevel"/>
    <w:tmpl w:val="E8F6B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0"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1"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4"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AFE3C24"/>
    <w:multiLevelType w:val="hybridMultilevel"/>
    <w:tmpl w:val="00F2B87C"/>
    <w:lvl w:ilvl="0" w:tplc="59848F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22"/>
  </w:num>
  <w:num w:numId="3">
    <w:abstractNumId w:val="25"/>
  </w:num>
  <w:num w:numId="4">
    <w:abstractNumId w:val="20"/>
  </w:num>
  <w:num w:numId="5">
    <w:abstractNumId w:val="34"/>
  </w:num>
  <w:num w:numId="6">
    <w:abstractNumId w:val="31"/>
  </w:num>
  <w:num w:numId="7">
    <w:abstractNumId w:val="3"/>
  </w:num>
  <w:num w:numId="8">
    <w:abstractNumId w:val="9"/>
  </w:num>
  <w:num w:numId="9">
    <w:abstractNumId w:val="13"/>
  </w:num>
  <w:num w:numId="10">
    <w:abstractNumId w:val="21"/>
  </w:num>
  <w:num w:numId="11">
    <w:abstractNumId w:val="14"/>
  </w:num>
  <w:num w:numId="12">
    <w:abstractNumId w:val="24"/>
  </w:num>
  <w:num w:numId="13">
    <w:abstractNumId w:val="2"/>
  </w:num>
  <w:num w:numId="14">
    <w:abstractNumId w:val="19"/>
  </w:num>
  <w:num w:numId="15">
    <w:abstractNumId w:val="28"/>
  </w:num>
  <w:num w:numId="16">
    <w:abstractNumId w:val="5"/>
  </w:num>
  <w:num w:numId="17">
    <w:abstractNumId w:val="15"/>
  </w:num>
  <w:num w:numId="18">
    <w:abstractNumId w:val="4"/>
  </w:num>
  <w:num w:numId="19">
    <w:abstractNumId w:val="7"/>
  </w:num>
  <w:num w:numId="20">
    <w:abstractNumId w:val="27"/>
  </w:num>
  <w:num w:numId="21">
    <w:abstractNumId w:val="16"/>
  </w:num>
  <w:num w:numId="22">
    <w:abstractNumId w:val="29"/>
  </w:num>
  <w:num w:numId="23">
    <w:abstractNumId w:val="17"/>
  </w:num>
  <w:num w:numId="24">
    <w:abstractNumId w:val="26"/>
  </w:num>
  <w:num w:numId="25">
    <w:abstractNumId w:val="0"/>
  </w:num>
  <w:num w:numId="26">
    <w:abstractNumId w:val="1"/>
  </w:num>
  <w:num w:numId="27">
    <w:abstractNumId w:val="23"/>
  </w:num>
  <w:num w:numId="28">
    <w:abstractNumId w:val="6"/>
  </w:num>
  <w:num w:numId="29">
    <w:abstractNumId w:val="8"/>
  </w:num>
  <w:num w:numId="30">
    <w:abstractNumId w:val="30"/>
  </w:num>
  <w:num w:numId="31">
    <w:abstractNumId w:val="33"/>
  </w:num>
  <w:num w:numId="32">
    <w:abstractNumId w:val="12"/>
  </w:num>
  <w:num w:numId="33">
    <w:abstractNumId w:val="11"/>
  </w:num>
  <w:num w:numId="34">
    <w:abstractNumId w:val="1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2FA"/>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11C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376E"/>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16F4"/>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43C18"/>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C6616"/>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87287"/>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095E"/>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2EA5"/>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1302"/>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43C"/>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1BA6"/>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86C2C"/>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82C33CA"/>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r72@mail.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E1BE-2195-48EF-B350-D586ABED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36</cp:revision>
  <cp:lastPrinted>2019-01-27T13:55:00Z</cp:lastPrinted>
  <dcterms:created xsi:type="dcterms:W3CDTF">2018-07-17T15:21:00Z</dcterms:created>
  <dcterms:modified xsi:type="dcterms:W3CDTF">2019-01-27T14:01:00Z</dcterms:modified>
</cp:coreProperties>
</file>