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0"/>
          <w:szCs w:val="20"/>
        </w:rPr>
        <w:drawing>
          <wp:inline distT="0" distB="0" distL="0" distR="0" wp14:anchorId="6DA4775C" wp14:editId="5983ED05">
            <wp:extent cx="3076575" cy="1952625"/>
            <wp:effectExtent l="19050" t="0" r="9525" b="0"/>
            <wp:docPr id="3" name="Рисунок 3" descr="LOGO_M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E47E1D">
        <w:rPr>
          <w:i/>
          <w:iCs/>
          <w:sz w:val="72"/>
          <w:szCs w:val="72"/>
        </w:rPr>
        <w:t xml:space="preserve"> тхэкво</w:t>
      </w:r>
      <w:r w:rsidR="0071515D">
        <w:rPr>
          <w:i/>
          <w:iCs/>
          <w:sz w:val="72"/>
          <w:szCs w:val="72"/>
        </w:rPr>
        <w:t xml:space="preserve">ндо </w:t>
      </w:r>
      <w:r w:rsidR="0071515D" w:rsidRPr="0071515D">
        <w:rPr>
          <w:i/>
          <w:iCs/>
          <w:sz w:val="72"/>
          <w:szCs w:val="72"/>
        </w:rPr>
        <w:t>(</w:t>
      </w:r>
      <w:r w:rsidR="0071515D">
        <w:rPr>
          <w:i/>
          <w:iCs/>
          <w:sz w:val="72"/>
          <w:szCs w:val="72"/>
          <w:lang w:val="en-US"/>
        </w:rPr>
        <w:t>WTF</w:t>
      </w:r>
      <w:r w:rsidR="0071515D">
        <w:rPr>
          <w:i/>
          <w:iCs/>
          <w:sz w:val="72"/>
          <w:szCs w:val="72"/>
        </w:rPr>
        <w:t>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  <w:r w:rsidR="00E47E1D">
        <w:rPr>
          <w:i/>
          <w:color w:val="000080"/>
          <w:spacing w:val="-21"/>
        </w:rPr>
        <w:t xml:space="preserve"> г.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tab/>
      </w:r>
      <w:r w:rsidR="0071515D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E47E1D">
        <w:rPr>
          <w:rFonts w:eastAsia="MS Mincho"/>
          <w:bCs/>
          <w:iCs/>
          <w:sz w:val="28"/>
          <w:szCs w:val="28"/>
        </w:rPr>
        <w:t>тхэквондо</w:t>
      </w:r>
      <w:r w:rsidR="0071515D">
        <w:rPr>
          <w:rFonts w:eastAsia="MS Mincho"/>
          <w:bCs/>
          <w:iCs/>
          <w:sz w:val="28"/>
          <w:szCs w:val="28"/>
        </w:rPr>
        <w:t xml:space="preserve"> (</w:t>
      </w:r>
      <w:r w:rsidR="0071515D">
        <w:rPr>
          <w:rFonts w:eastAsia="MS Mincho"/>
          <w:bCs/>
          <w:iCs/>
          <w:sz w:val="28"/>
          <w:szCs w:val="28"/>
          <w:lang w:val="en-US"/>
        </w:rPr>
        <w:t>WTF</w:t>
      </w:r>
      <w:r w:rsidR="0071515D">
        <w:rPr>
          <w:rFonts w:eastAsia="MS Mincho"/>
          <w:bCs/>
          <w:iCs/>
          <w:sz w:val="28"/>
          <w:szCs w:val="28"/>
        </w:rPr>
        <w:t>)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71515D">
        <w:rPr>
          <w:rFonts w:eastAsia="MS Mincho"/>
          <w:bCs/>
          <w:iCs/>
          <w:sz w:val="28"/>
          <w:szCs w:val="28"/>
        </w:rPr>
        <w:t>26 февраля 2017 года.</w:t>
      </w:r>
    </w:p>
    <w:p w:rsidR="0071515D" w:rsidRDefault="0071515D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Default="0071515D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71515D">
        <w:rPr>
          <w:rFonts w:eastAsia="MS Mincho"/>
          <w:b/>
          <w:bCs/>
          <w:iCs/>
          <w:sz w:val="28"/>
          <w:szCs w:val="28"/>
        </w:rPr>
        <w:t>Начало соревнований</w:t>
      </w:r>
      <w:r>
        <w:rPr>
          <w:rFonts w:eastAsia="MS Mincho"/>
          <w:bCs/>
          <w:iCs/>
          <w:sz w:val="28"/>
          <w:szCs w:val="28"/>
        </w:rPr>
        <w:t>: в 10.00.</w:t>
      </w:r>
    </w:p>
    <w:p w:rsidR="0071515D" w:rsidRPr="006F69A9" w:rsidRDefault="0071515D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71515D">
        <w:rPr>
          <w:rFonts w:eastAsia="MS Mincho"/>
          <w:bCs/>
          <w:iCs/>
          <w:sz w:val="28"/>
          <w:szCs w:val="28"/>
        </w:rPr>
        <w:t xml:space="preserve">г. Москва, Сиреневый бульвар, дом 4, </w:t>
      </w:r>
      <w:r w:rsidR="00452798">
        <w:rPr>
          <w:rFonts w:eastAsia="MS Mincho"/>
          <w:bCs/>
          <w:iCs/>
          <w:sz w:val="28"/>
          <w:szCs w:val="28"/>
        </w:rPr>
        <w:t xml:space="preserve">ГЦОЛИФК, </w:t>
      </w:r>
      <w:r w:rsidR="0071515D">
        <w:rPr>
          <w:rFonts w:eastAsia="MS Mincho"/>
          <w:bCs/>
          <w:iCs/>
          <w:sz w:val="28"/>
          <w:szCs w:val="28"/>
        </w:rPr>
        <w:t>модуль «Г».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71515D" w:rsidRPr="0071515D" w:rsidRDefault="0071515D" w:rsidP="0071515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Соревнования индивидуальные - спортивные поединки «КЁРУГИ», проводятся с целью: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ind w:left="700" w:hanging="50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-</w:t>
      </w:r>
      <w:r w:rsidRPr="0071515D">
        <w:rPr>
          <w:rFonts w:eastAsia="MS Mincho"/>
          <w:sz w:val="28"/>
          <w:szCs w:val="28"/>
        </w:rPr>
        <w:tab/>
        <w:t>улучшения учебно-тренировочной раб</w:t>
      </w:r>
      <w:r>
        <w:rPr>
          <w:rFonts w:eastAsia="MS Mincho"/>
          <w:sz w:val="28"/>
          <w:szCs w:val="28"/>
        </w:rPr>
        <w:t>оты в вуз</w:t>
      </w:r>
      <w:r w:rsidRPr="0071515D">
        <w:rPr>
          <w:rFonts w:eastAsia="MS Mincho"/>
          <w:sz w:val="28"/>
          <w:szCs w:val="28"/>
        </w:rPr>
        <w:t>ах и повышения спортивного мастерства занимающихся;</w:t>
      </w:r>
    </w:p>
    <w:p w:rsidR="0071515D" w:rsidRPr="0071515D" w:rsidRDefault="0071515D" w:rsidP="0071515D">
      <w:pPr>
        <w:widowControl w:val="0"/>
        <w:tabs>
          <w:tab w:val="left" w:pos="700"/>
        </w:tabs>
        <w:autoSpaceDE w:val="0"/>
        <w:autoSpaceDN w:val="0"/>
        <w:adjustRightInd w:val="0"/>
        <w:ind w:left="700" w:hanging="50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-</w:t>
      </w:r>
      <w:r w:rsidRPr="0071515D">
        <w:rPr>
          <w:rFonts w:eastAsia="MS Mincho"/>
          <w:sz w:val="28"/>
          <w:szCs w:val="28"/>
        </w:rPr>
        <w:tab/>
        <w:t>выявления сильнейших спортсме</w:t>
      </w:r>
      <w:r>
        <w:rPr>
          <w:rFonts w:eastAsia="MS Mincho"/>
          <w:sz w:val="28"/>
          <w:szCs w:val="28"/>
        </w:rPr>
        <w:t>нов среди студентов Московских вуз</w:t>
      </w:r>
      <w:r w:rsidRPr="0071515D">
        <w:rPr>
          <w:rFonts w:eastAsia="MS Mincho"/>
          <w:sz w:val="28"/>
          <w:szCs w:val="28"/>
        </w:rPr>
        <w:t>ов для участия в Всероссийской Универсиаде;</w:t>
      </w:r>
    </w:p>
    <w:p w:rsidR="0071515D" w:rsidRDefault="0071515D" w:rsidP="0071515D">
      <w:pPr>
        <w:widowControl w:val="0"/>
        <w:tabs>
          <w:tab w:val="left" w:pos="300"/>
        </w:tabs>
        <w:autoSpaceDE w:val="0"/>
        <w:autoSpaceDN w:val="0"/>
        <w:adjustRightInd w:val="0"/>
        <w:ind w:left="700" w:hanging="50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-</w:t>
      </w:r>
      <w:r w:rsidRPr="0071515D">
        <w:rPr>
          <w:rFonts w:eastAsia="MS Mincho"/>
          <w:sz w:val="28"/>
          <w:szCs w:val="28"/>
        </w:rPr>
        <w:tab/>
      </w:r>
      <w:r w:rsidRPr="0071515D">
        <w:rPr>
          <w:rFonts w:eastAsia="MS Mincho"/>
          <w:sz w:val="28"/>
          <w:szCs w:val="28"/>
        </w:rPr>
        <w:tab/>
        <w:t>подведения итогов работы</w:t>
      </w:r>
      <w:r>
        <w:rPr>
          <w:rFonts w:eastAsia="MS Mincho"/>
          <w:sz w:val="28"/>
          <w:szCs w:val="28"/>
        </w:rPr>
        <w:t xml:space="preserve"> по тхэквондо (</w:t>
      </w:r>
      <w:r>
        <w:rPr>
          <w:rFonts w:eastAsia="MS Mincho"/>
          <w:sz w:val="28"/>
          <w:szCs w:val="28"/>
          <w:lang w:val="en-US"/>
        </w:rPr>
        <w:t>WTF</w:t>
      </w:r>
      <w:r>
        <w:rPr>
          <w:rFonts w:eastAsia="MS Mincho"/>
          <w:sz w:val="28"/>
          <w:szCs w:val="28"/>
        </w:rPr>
        <w:t>) в вуз</w:t>
      </w:r>
      <w:r w:rsidRPr="0071515D">
        <w:rPr>
          <w:rFonts w:eastAsia="MS Mincho"/>
          <w:sz w:val="28"/>
          <w:szCs w:val="28"/>
        </w:rPr>
        <w:t>ах.</w:t>
      </w:r>
    </w:p>
    <w:p w:rsidR="0071515D" w:rsidRPr="0071515D" w:rsidRDefault="0071515D" w:rsidP="0071515D">
      <w:pPr>
        <w:widowControl w:val="0"/>
        <w:tabs>
          <w:tab w:val="left" w:pos="300"/>
        </w:tabs>
        <w:autoSpaceDE w:val="0"/>
        <w:autoSpaceDN w:val="0"/>
        <w:adjustRightInd w:val="0"/>
        <w:ind w:left="700" w:hanging="50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>
        <w:rPr>
          <w:rFonts w:eastAsia="MS Mincho"/>
          <w:spacing w:val="-10"/>
          <w:sz w:val="28"/>
          <w:szCs w:val="28"/>
        </w:rPr>
        <w:t xml:space="preserve"> государственного образца в 2016</w:t>
      </w:r>
      <w:r w:rsidRPr="006F69A9">
        <w:rPr>
          <w:rFonts w:eastAsia="MS Mincho"/>
          <w:spacing w:val="-10"/>
          <w:sz w:val="28"/>
          <w:szCs w:val="28"/>
        </w:rPr>
        <w:t xml:space="preserve"> году, независимо от их гражданства. 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71515D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подготовленность </w:t>
      </w:r>
      <w:r w:rsidRPr="0071515D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 по тхэквондо ВТФ)</w:t>
      </w:r>
      <w:r w:rsidRPr="0071515D">
        <w:rPr>
          <w:rFonts w:eastAsia="MS Mincho"/>
          <w:spacing w:val="-10"/>
          <w:sz w:val="28"/>
          <w:szCs w:val="28"/>
        </w:rPr>
        <w:t>. Спортсмены, представляющие другие виды спорта (единоборства) к соревнованиям не допускаются.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71515D" w:rsidRDefault="0071515D" w:rsidP="0071515D">
      <w:pPr>
        <w:ind w:firstLine="709"/>
        <w:jc w:val="both"/>
        <w:rPr>
          <w:rFonts w:eastAsia="MS Mincho"/>
          <w:spacing w:val="-10"/>
        </w:rPr>
      </w:pPr>
    </w:p>
    <w:p w:rsidR="0071515D" w:rsidRDefault="0071515D" w:rsidP="0071515D">
      <w:pPr>
        <w:jc w:val="both"/>
        <w:rPr>
          <w:rFonts w:eastAsia="MS Mincho"/>
          <w:spacing w:val="-10"/>
        </w:rPr>
      </w:pPr>
    </w:p>
    <w:p w:rsidR="0071515D" w:rsidRDefault="0071515D" w:rsidP="0071515D">
      <w:pPr>
        <w:ind w:firstLine="709"/>
        <w:jc w:val="both"/>
        <w:rPr>
          <w:sz w:val="28"/>
          <w:szCs w:val="28"/>
        </w:rPr>
      </w:pPr>
      <w:r w:rsidRPr="0071515D">
        <w:rPr>
          <w:rFonts w:eastAsia="MS Mincho"/>
          <w:spacing w:val="-10"/>
          <w:sz w:val="28"/>
          <w:szCs w:val="28"/>
        </w:rPr>
        <w:lastRenderedPageBreak/>
        <w:t>Все</w:t>
      </w:r>
      <w:r w:rsidRPr="0071515D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 </w:t>
      </w:r>
    </w:p>
    <w:p w:rsidR="0071515D" w:rsidRDefault="0071515D" w:rsidP="0071515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4553"/>
        <w:gridCol w:w="2890"/>
      </w:tblGrid>
      <w:tr w:rsidR="0071515D" w:rsidRPr="000D1F4A" w:rsidTr="00B7596C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/>
                <w:iCs/>
              </w:rPr>
            </w:pPr>
            <w:r w:rsidRPr="000D1F4A">
              <w:rPr>
                <w:rFonts w:eastAsia="MS Mincho"/>
                <w:b/>
                <w:bCs/>
                <w:i/>
                <w:iCs/>
              </w:rPr>
              <w:t>год рождения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/>
                <w:iCs/>
              </w:rPr>
            </w:pPr>
            <w:r w:rsidRPr="000D1F4A">
              <w:rPr>
                <w:rFonts w:eastAsia="MS Mincho"/>
                <w:b/>
                <w:bCs/>
                <w:i/>
                <w:iCs/>
              </w:rPr>
              <w:t>Весовые категории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/>
                <w:iCs/>
              </w:rPr>
            </w:pPr>
            <w:r w:rsidRPr="000D1F4A">
              <w:rPr>
                <w:rFonts w:eastAsia="MS Mincho"/>
                <w:b/>
                <w:bCs/>
                <w:i/>
                <w:iCs/>
              </w:rPr>
              <w:t>Регламент</w:t>
            </w:r>
          </w:p>
        </w:tc>
      </w:tr>
      <w:tr w:rsidR="0071515D" w:rsidRPr="000D1F4A" w:rsidTr="00B7596C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iCs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b/>
                <w:bCs/>
                <w:i/>
                <w:iCs/>
              </w:rPr>
              <w:t>мужчины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iCs/>
              </w:rPr>
            </w:pPr>
          </w:p>
        </w:tc>
      </w:tr>
      <w:tr w:rsidR="0071515D" w:rsidRPr="000D1F4A" w:rsidTr="00B7596C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446DD8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  <w:r>
              <w:rPr>
                <w:rFonts w:eastAsia="MS Mincho"/>
              </w:rPr>
              <w:t>92</w:t>
            </w:r>
            <w:r>
              <w:rPr>
                <w:rFonts w:eastAsia="MS Mincho"/>
                <w:lang w:val="en-US"/>
              </w:rPr>
              <w:t>-2000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54,58,63,68,74,80,87,87+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 раунда по 2</w:t>
            </w:r>
            <w:r w:rsidRPr="000D1F4A">
              <w:rPr>
                <w:rFonts w:eastAsia="MS Mincho"/>
              </w:rPr>
              <w:t xml:space="preserve"> мин.</w:t>
            </w:r>
          </w:p>
        </w:tc>
      </w:tr>
      <w:tr w:rsidR="0071515D" w:rsidRPr="000D1F4A" w:rsidTr="00B7596C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iCs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i/>
                <w:iCs/>
              </w:rPr>
            </w:pPr>
            <w:r>
              <w:rPr>
                <w:rFonts w:eastAsia="MS Mincho"/>
                <w:b/>
                <w:bCs/>
                <w:i/>
                <w:iCs/>
              </w:rPr>
              <w:t>женщины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i/>
                <w:iCs/>
              </w:rPr>
            </w:pPr>
          </w:p>
        </w:tc>
      </w:tr>
      <w:tr w:rsidR="0071515D" w:rsidRPr="000D1F4A" w:rsidTr="00B7596C"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446DD8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19</w:t>
            </w:r>
            <w:r>
              <w:rPr>
                <w:rFonts w:eastAsia="MS Mincho"/>
              </w:rPr>
              <w:t>92</w:t>
            </w:r>
            <w:r>
              <w:rPr>
                <w:rFonts w:eastAsia="MS Mincho"/>
                <w:lang w:val="en-US"/>
              </w:rPr>
              <w:t>-2000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46,49,53,57,62,67,73,73+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5D" w:rsidRPr="000D1F4A" w:rsidRDefault="0071515D" w:rsidP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 раунда по 2</w:t>
            </w:r>
            <w:r w:rsidRPr="000D1F4A">
              <w:rPr>
                <w:rFonts w:eastAsia="MS Mincho"/>
              </w:rPr>
              <w:t xml:space="preserve"> мин</w:t>
            </w:r>
          </w:p>
        </w:tc>
      </w:tr>
    </w:tbl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1515D" w:rsidRDefault="0071515D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26 февраля</w:t>
      </w:r>
    </w:p>
    <w:p w:rsidR="00563222" w:rsidRPr="0071515D" w:rsidRDefault="00563222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10.00-11.00 – мандатная комиссия и взвешивание участников соревнований</w:t>
      </w:r>
    </w:p>
    <w:p w:rsidR="0071515D" w:rsidRPr="0071515D" w:rsidRDefault="00563222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="0071515D" w:rsidRPr="0071515D">
        <w:rPr>
          <w:rFonts w:eastAsia="MS Mincho"/>
          <w:sz w:val="28"/>
          <w:szCs w:val="28"/>
        </w:rPr>
        <w:t>.00-14.0</w:t>
      </w:r>
      <w:r w:rsidR="0071515D">
        <w:rPr>
          <w:rFonts w:eastAsia="MS Mincho"/>
          <w:sz w:val="28"/>
          <w:szCs w:val="28"/>
        </w:rPr>
        <w:t xml:space="preserve">0 - </w:t>
      </w:r>
      <w:r w:rsidR="0071515D" w:rsidRPr="0071515D">
        <w:rPr>
          <w:rFonts w:eastAsia="MS Mincho"/>
          <w:sz w:val="28"/>
          <w:szCs w:val="28"/>
        </w:rPr>
        <w:t>предварительные поединки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14.30-15</w:t>
      </w:r>
      <w:r>
        <w:rPr>
          <w:rFonts w:eastAsia="MS Mincho"/>
          <w:sz w:val="28"/>
          <w:szCs w:val="28"/>
        </w:rPr>
        <w:t xml:space="preserve">.00 - </w:t>
      </w:r>
      <w:r w:rsidRPr="0071515D">
        <w:rPr>
          <w:rFonts w:eastAsia="MS Mincho"/>
          <w:sz w:val="28"/>
          <w:szCs w:val="28"/>
        </w:rPr>
        <w:t>торжественное открытие соревнований</w:t>
      </w:r>
    </w:p>
    <w:p w:rsidR="0071515D" w:rsidRPr="0071515D" w:rsidRDefault="0071515D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15.00-17.0</w:t>
      </w:r>
      <w:r>
        <w:rPr>
          <w:rFonts w:eastAsia="MS Mincho"/>
          <w:sz w:val="28"/>
          <w:szCs w:val="28"/>
        </w:rPr>
        <w:t xml:space="preserve">0 - </w:t>
      </w:r>
      <w:r w:rsidRPr="0071515D">
        <w:rPr>
          <w:rFonts w:eastAsia="MS Mincho"/>
          <w:sz w:val="28"/>
          <w:szCs w:val="28"/>
        </w:rPr>
        <w:t>финальные поединки</w:t>
      </w:r>
    </w:p>
    <w:p w:rsidR="00076DBA" w:rsidRDefault="0071515D" w:rsidP="0071515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71515D">
        <w:rPr>
          <w:rFonts w:eastAsia="MS Mincho"/>
          <w:sz w:val="28"/>
          <w:szCs w:val="28"/>
        </w:rPr>
        <w:t>17.00-17.3</w:t>
      </w:r>
      <w:r>
        <w:rPr>
          <w:rFonts w:eastAsia="MS Mincho"/>
          <w:sz w:val="28"/>
          <w:szCs w:val="28"/>
        </w:rPr>
        <w:t xml:space="preserve">0 - </w:t>
      </w:r>
      <w:r w:rsidRPr="0071515D">
        <w:rPr>
          <w:rFonts w:eastAsia="MS Mincho"/>
          <w:sz w:val="28"/>
          <w:szCs w:val="28"/>
        </w:rPr>
        <w:t>награждение победителей и призеров</w:t>
      </w:r>
    </w:p>
    <w:p w:rsidR="007B3F7E" w:rsidRPr="006F69A9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E47E1D">
        <w:rPr>
          <w:sz w:val="28"/>
          <w:szCs w:val="28"/>
        </w:rPr>
        <w:t xml:space="preserve">тхэквондо </w:t>
      </w:r>
      <w:r w:rsidR="00E47E1D" w:rsidRPr="00E47E1D">
        <w:rPr>
          <w:sz w:val="28"/>
          <w:szCs w:val="28"/>
        </w:rPr>
        <w:t>(</w:t>
      </w:r>
      <w:r w:rsidR="00E47E1D">
        <w:rPr>
          <w:sz w:val="28"/>
          <w:szCs w:val="28"/>
          <w:lang w:val="en-US"/>
        </w:rPr>
        <w:t>WTF</w:t>
      </w:r>
      <w:r w:rsidR="00E47E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E47E1D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Тхэквондо (муж.) </w:t>
      </w:r>
      <w:hyperlink r:id="rId5" w:history="1">
        <w:r w:rsidRPr="00FC150A">
          <w:rPr>
            <w:rStyle w:val="a3"/>
            <w:sz w:val="28"/>
            <w:szCs w:val="28"/>
          </w:rPr>
          <w:t>http://mrsss.nagradion.ru/tournament2543/registration</w:t>
        </w:r>
      </w:hyperlink>
    </w:p>
    <w:p w:rsidR="00E47E1D" w:rsidRDefault="00E47E1D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Тхэквондо (жен.) </w:t>
      </w:r>
      <w:hyperlink r:id="rId6" w:history="1">
        <w:r w:rsidRPr="00FC150A">
          <w:rPr>
            <w:rStyle w:val="a3"/>
            <w:sz w:val="28"/>
            <w:szCs w:val="28"/>
          </w:rPr>
          <w:t>http://mrsss.nagradion.ru/tournament2544/registration</w:t>
        </w:r>
      </w:hyperlink>
    </w:p>
    <w:p w:rsidR="00E47E1D" w:rsidRDefault="00E47E1D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E47E1D">
        <w:rPr>
          <w:b/>
          <w:color w:val="333333"/>
          <w:sz w:val="28"/>
          <w:szCs w:val="28"/>
        </w:rPr>
        <w:t>20 февраля 2017 г. (включительно).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E47E1D">
        <w:rPr>
          <w:rStyle w:val="a4"/>
          <w:b w:val="0"/>
          <w:sz w:val="28"/>
          <w:szCs w:val="28"/>
          <w:bdr w:val="none" w:sz="0" w:space="0" w:color="auto" w:frame="1"/>
        </w:rPr>
        <w:t>МРО РССС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E47E1D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тхэквондо (</w:t>
      </w:r>
      <w:r w:rsidR="00E47E1D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WTF</w:t>
      </w:r>
      <w:r w:rsidR="00E47E1D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E47E1D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тхэквондо (</w:t>
      </w:r>
      <w:r w:rsidR="00E47E1D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WTF</w:t>
      </w:r>
      <w:r w:rsidR="00E47E1D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EB2829" w:rsidRDefault="00EB2829" w:rsidP="00563222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bookmarkStart w:id="0" w:name="_GoBack"/>
      <w:bookmarkEnd w:id="0"/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E47E1D" w:rsidRDefault="00E47E1D" w:rsidP="00E47E1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Cs/>
          <w:sz w:val="28"/>
          <w:szCs w:val="28"/>
        </w:rPr>
      </w:pPr>
      <w:r w:rsidRPr="00E47E1D">
        <w:rPr>
          <w:rFonts w:eastAsia="MS Mincho"/>
          <w:sz w:val="28"/>
          <w:szCs w:val="28"/>
        </w:rPr>
        <w:t xml:space="preserve">Победители, призеры и остальные участники соревнований определяются по </w:t>
      </w:r>
      <w:r w:rsidRPr="00E47E1D">
        <w:rPr>
          <w:rFonts w:eastAsia="MS Mincho"/>
          <w:sz w:val="28"/>
          <w:szCs w:val="28"/>
        </w:rPr>
        <w:lastRenderedPageBreak/>
        <w:t xml:space="preserve">занятым местам. Соревнования проводятся по смешанной системе с выбыванием после одного поражения. </w:t>
      </w:r>
      <w:r w:rsidRPr="00E47E1D">
        <w:rPr>
          <w:rFonts w:eastAsia="MS Mincho"/>
          <w:iCs/>
          <w:sz w:val="28"/>
          <w:szCs w:val="28"/>
        </w:rPr>
        <w:t xml:space="preserve">На </w:t>
      </w:r>
      <w:r>
        <w:rPr>
          <w:rFonts w:eastAsia="MS Mincho"/>
          <w:iCs/>
          <w:sz w:val="28"/>
          <w:szCs w:val="28"/>
          <w:lang w:val="en-US"/>
        </w:rPr>
        <w:t>XXIX</w:t>
      </w:r>
      <w:r>
        <w:rPr>
          <w:rFonts w:eastAsia="MS Mincho"/>
          <w:iCs/>
          <w:sz w:val="28"/>
          <w:szCs w:val="28"/>
        </w:rPr>
        <w:t xml:space="preserve"> МССИ по тхэквондо определяется два </w:t>
      </w:r>
      <w:r w:rsidRPr="00E47E1D">
        <w:rPr>
          <w:rFonts w:eastAsia="MS Mincho"/>
          <w:iCs/>
          <w:sz w:val="28"/>
          <w:szCs w:val="28"/>
        </w:rPr>
        <w:t>третьих места.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E47E1D" w:rsidRDefault="00E47E1D"/>
    <w:p w:rsidR="00E47E1D" w:rsidRDefault="00E47E1D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6DBA"/>
    <w:rsid w:val="002878A1"/>
    <w:rsid w:val="00452798"/>
    <w:rsid w:val="00560F0F"/>
    <w:rsid w:val="00563222"/>
    <w:rsid w:val="00656EC4"/>
    <w:rsid w:val="0071515D"/>
    <w:rsid w:val="007B3F7E"/>
    <w:rsid w:val="008E31B2"/>
    <w:rsid w:val="00A613B2"/>
    <w:rsid w:val="00E47E1D"/>
    <w:rsid w:val="00E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6727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sss.nagradion.ru/tournament2544/registration" TargetMode="External"/><Relationship Id="rId5" Type="http://schemas.openxmlformats.org/officeDocument/2006/relationships/hyperlink" Target="http://mrsss.nagradion.ru/tournament2543/regi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16</cp:revision>
  <dcterms:created xsi:type="dcterms:W3CDTF">2016-12-02T07:11:00Z</dcterms:created>
  <dcterms:modified xsi:type="dcterms:W3CDTF">2017-02-22T18:06:00Z</dcterms:modified>
</cp:coreProperties>
</file>